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83" w:rsidRDefault="00FF57FB" w:rsidP="00FF57F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кандидат</w:t>
      </w:r>
      <w:r w:rsidR="00A00079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состав Ревизионной комиссии АСРО «ГПС»:</w:t>
      </w:r>
    </w:p>
    <w:p w:rsidR="00060C23" w:rsidRDefault="00060C23" w:rsidP="00060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23" w:rsidRDefault="00060C23" w:rsidP="00060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7FB" w:rsidRDefault="0026139F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139F">
        <w:rPr>
          <w:rFonts w:ascii="Times New Roman" w:hAnsi="Times New Roman" w:cs="Times New Roman"/>
          <w:sz w:val="28"/>
          <w:szCs w:val="28"/>
        </w:rPr>
        <w:t>Почкалин</w:t>
      </w:r>
      <w:proofErr w:type="spellEnd"/>
      <w:r w:rsidRPr="0026139F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ООО «СК «КУБ», </w:t>
      </w:r>
      <w:r w:rsidR="00A00079">
        <w:rPr>
          <w:rFonts w:ascii="Times New Roman" w:hAnsi="Times New Roman" w:cs="Times New Roman"/>
          <w:sz w:val="28"/>
          <w:szCs w:val="28"/>
        </w:rPr>
        <w:t xml:space="preserve"> пре</w:t>
      </w:r>
      <w:r w:rsidR="00F1305A" w:rsidRPr="00060C23">
        <w:rPr>
          <w:rFonts w:ascii="Times New Roman" w:hAnsi="Times New Roman" w:cs="Times New Roman"/>
          <w:sz w:val="28"/>
          <w:szCs w:val="28"/>
        </w:rPr>
        <w:t>длагается</w:t>
      </w:r>
      <w:r w:rsidR="00FF57FB" w:rsidRPr="00060C23">
        <w:rPr>
          <w:rFonts w:ascii="Times New Roman" w:hAnsi="Times New Roman" w:cs="Times New Roman"/>
          <w:sz w:val="28"/>
          <w:szCs w:val="28"/>
        </w:rPr>
        <w:t xml:space="preserve"> в качестве члена </w:t>
      </w:r>
      <w:r w:rsidR="00A00079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FF57FB" w:rsidRPr="00060C23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A00079" w:rsidRDefault="0026139F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0079">
        <w:rPr>
          <w:rFonts w:ascii="Times New Roman" w:hAnsi="Times New Roman" w:cs="Times New Roman"/>
          <w:sz w:val="28"/>
          <w:szCs w:val="28"/>
        </w:rPr>
        <w:t>Могилевич Руслан Васильевич, генеральный директор ООО «ПСК «КАМА», предлагается в качестве члена Ревизионной комиссии.</w:t>
      </w:r>
    </w:p>
    <w:p w:rsidR="0026139F" w:rsidRDefault="0026139F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26139F">
        <w:rPr>
          <w:rFonts w:ascii="Times New Roman" w:hAnsi="Times New Roman" w:cs="Times New Roman"/>
          <w:sz w:val="28"/>
          <w:szCs w:val="28"/>
        </w:rPr>
        <w:t>Терентьева Юлиана Юрьевна</w:t>
      </w:r>
      <w:r>
        <w:rPr>
          <w:rFonts w:ascii="Times New Roman" w:hAnsi="Times New Roman" w:cs="Times New Roman"/>
          <w:sz w:val="28"/>
          <w:szCs w:val="28"/>
        </w:rPr>
        <w:t>, директор ООО «Финансовые решения», предлагается в качестве члена Ревизионной комиссии.</w:t>
      </w:r>
    </w:p>
    <w:p w:rsidR="00060C23" w:rsidRPr="00060C23" w:rsidRDefault="00060C23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60C23" w:rsidRPr="00060C23" w:rsidSect="00060C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AE"/>
    <w:multiLevelType w:val="hybridMultilevel"/>
    <w:tmpl w:val="A6AE0C44"/>
    <w:lvl w:ilvl="0" w:tplc="345625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28"/>
    <w:rsid w:val="00060C23"/>
    <w:rsid w:val="0026139F"/>
    <w:rsid w:val="002F03CF"/>
    <w:rsid w:val="002F2C28"/>
    <w:rsid w:val="00455E83"/>
    <w:rsid w:val="009C18E1"/>
    <w:rsid w:val="00A00079"/>
    <w:rsid w:val="00E36E6F"/>
    <w:rsid w:val="00F1305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Trefilova_A</dc:creator>
  <cp:keywords/>
  <dc:description/>
  <cp:lastModifiedBy>Melentieva_T</cp:lastModifiedBy>
  <cp:revision>3</cp:revision>
  <dcterms:created xsi:type="dcterms:W3CDTF">2024-04-05T08:44:00Z</dcterms:created>
  <dcterms:modified xsi:type="dcterms:W3CDTF">2024-04-09T11:33:00Z</dcterms:modified>
</cp:coreProperties>
</file>