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АСРО «ГПС»</w:t>
      </w:r>
    </w:p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А.В. Бронникову</w:t>
      </w: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</w:t>
      </w:r>
      <w:r w:rsidR="0056737C" w:rsidRPr="0056737C">
        <w:rPr>
          <w:sz w:val="26"/>
          <w:szCs w:val="26"/>
        </w:rPr>
        <w:t>строительство, реконструкцию, капитальный ремонт, снос объектов капитального строительства</w:t>
      </w:r>
      <w:bookmarkStart w:id="0" w:name="_GoBack"/>
      <w:bookmarkEnd w:id="0"/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60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млн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млрд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397EEA" w:rsidRPr="00397EEA">
              <w:rPr>
                <w:sz w:val="26"/>
                <w:szCs w:val="26"/>
              </w:rPr>
              <w:t xml:space="preserve"> руб. и 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4E37FE" w:rsidTr="004E37F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37FE" w:rsidRDefault="004E37F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E" w:rsidRDefault="004E37FE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:rsidR="004E37FE" w:rsidRDefault="004E37FE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3C" w:rsidRDefault="000B593C">
      <w:r>
        <w:separator/>
      </w:r>
    </w:p>
  </w:endnote>
  <w:endnote w:type="continuationSeparator" w:id="0">
    <w:p w:rsidR="000B593C" w:rsidRDefault="000B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3C" w:rsidRDefault="000B593C">
      <w:r>
        <w:separator/>
      </w:r>
    </w:p>
  </w:footnote>
  <w:footnote w:type="continuationSeparator" w:id="0">
    <w:p w:rsidR="000B593C" w:rsidRDefault="000B593C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B593C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B6219"/>
    <w:rsid w:val="003D0C04"/>
    <w:rsid w:val="003E1295"/>
    <w:rsid w:val="003E5321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37FE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6737C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331A7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AB4E-338A-4B35-AF31-731AB062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Лена</cp:lastModifiedBy>
  <cp:revision>3</cp:revision>
  <cp:lastPrinted>2016-08-23T16:19:00Z</cp:lastPrinted>
  <dcterms:created xsi:type="dcterms:W3CDTF">2017-07-06T09:23:00Z</dcterms:created>
  <dcterms:modified xsi:type="dcterms:W3CDTF">2022-01-20T06:14:00Z</dcterms:modified>
</cp:coreProperties>
</file>