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C" w:rsidRPr="00A05DE8"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DA64B0">
        <w:rPr>
          <w:rFonts w:ascii="Times New Roman" w:hAnsi="Times New Roman" w:cs="Times New Roman"/>
          <w:sz w:val="24"/>
          <w:szCs w:val="24"/>
        </w:rPr>
        <w:t xml:space="preserve">Протокол № </w:t>
      </w:r>
      <w:r w:rsidR="00A05DE8" w:rsidRPr="00DA64B0">
        <w:rPr>
          <w:rFonts w:ascii="Times New Roman" w:hAnsi="Times New Roman" w:cs="Times New Roman"/>
          <w:sz w:val="24"/>
          <w:szCs w:val="24"/>
        </w:rPr>
        <w:t>2</w:t>
      </w:r>
      <w:r w:rsidR="00247616" w:rsidRPr="00DA64B0">
        <w:rPr>
          <w:rFonts w:ascii="Times New Roman" w:hAnsi="Times New Roman" w:cs="Times New Roman"/>
          <w:sz w:val="24"/>
          <w:szCs w:val="24"/>
        </w:rPr>
        <w:t>7</w:t>
      </w:r>
      <w:r w:rsidR="00A05DE8" w:rsidRPr="00DA64B0">
        <w:rPr>
          <w:rFonts w:ascii="Times New Roman" w:hAnsi="Times New Roman" w:cs="Times New Roman"/>
          <w:sz w:val="24"/>
          <w:szCs w:val="24"/>
        </w:rPr>
        <w:t>-2</w:t>
      </w:r>
      <w:r w:rsidR="00247616" w:rsidRPr="00DA64B0">
        <w:rPr>
          <w:rFonts w:ascii="Times New Roman" w:hAnsi="Times New Roman" w:cs="Times New Roman"/>
          <w:sz w:val="24"/>
          <w:szCs w:val="24"/>
        </w:rPr>
        <w:t>1</w:t>
      </w:r>
      <w:r w:rsidRPr="00DA64B0">
        <w:rPr>
          <w:rFonts w:ascii="Times New Roman" w:hAnsi="Times New Roman" w:cs="Times New Roman"/>
          <w:sz w:val="24"/>
          <w:szCs w:val="24"/>
        </w:rPr>
        <w:t xml:space="preserve"> от</w:t>
      </w:r>
      <w:r w:rsidR="00E93D8C" w:rsidRPr="00DA64B0">
        <w:rPr>
          <w:rFonts w:ascii="Times New Roman" w:hAnsi="Times New Roman" w:cs="Times New Roman"/>
          <w:sz w:val="24"/>
          <w:szCs w:val="24"/>
        </w:rPr>
        <w:t xml:space="preserve"> </w:t>
      </w:r>
      <w:r w:rsidR="00A05DE8" w:rsidRPr="00DA64B0">
        <w:rPr>
          <w:rFonts w:ascii="Times New Roman" w:hAnsi="Times New Roman" w:cs="Times New Roman"/>
          <w:sz w:val="24"/>
          <w:szCs w:val="24"/>
        </w:rPr>
        <w:t>2</w:t>
      </w:r>
      <w:r w:rsidR="00247616" w:rsidRPr="00DA64B0">
        <w:rPr>
          <w:rFonts w:ascii="Times New Roman" w:hAnsi="Times New Roman" w:cs="Times New Roman"/>
          <w:sz w:val="24"/>
          <w:szCs w:val="24"/>
        </w:rPr>
        <w:t>9</w:t>
      </w:r>
      <w:r w:rsidR="00A05DE8" w:rsidRPr="00DA64B0">
        <w:rPr>
          <w:rFonts w:ascii="Times New Roman" w:hAnsi="Times New Roman" w:cs="Times New Roman"/>
          <w:sz w:val="24"/>
          <w:szCs w:val="24"/>
        </w:rPr>
        <w:t>.0</w:t>
      </w:r>
      <w:r w:rsidR="00247616" w:rsidRPr="00DA64B0">
        <w:rPr>
          <w:rFonts w:ascii="Times New Roman" w:hAnsi="Times New Roman" w:cs="Times New Roman"/>
          <w:sz w:val="24"/>
          <w:szCs w:val="24"/>
        </w:rPr>
        <w:t>4</w:t>
      </w:r>
      <w:r w:rsidR="00A05DE8" w:rsidRPr="00DA64B0">
        <w:rPr>
          <w:rFonts w:ascii="Times New Roman" w:hAnsi="Times New Roman" w:cs="Times New Roman"/>
          <w:sz w:val="24"/>
          <w:szCs w:val="24"/>
        </w:rPr>
        <w:t>.</w:t>
      </w:r>
      <w:r w:rsidR="00884F13" w:rsidRPr="00DA64B0">
        <w:rPr>
          <w:rFonts w:ascii="Times New Roman" w:hAnsi="Times New Roman" w:cs="Times New Roman"/>
          <w:sz w:val="24"/>
          <w:szCs w:val="24"/>
        </w:rPr>
        <w:t>20</w:t>
      </w:r>
      <w:r w:rsidR="007F000E" w:rsidRPr="00DA64B0">
        <w:rPr>
          <w:rFonts w:ascii="Times New Roman" w:hAnsi="Times New Roman" w:cs="Times New Roman"/>
          <w:sz w:val="24"/>
          <w:szCs w:val="24"/>
        </w:rPr>
        <w:t>2</w:t>
      </w:r>
      <w:r w:rsidR="00247616" w:rsidRPr="00DA64B0">
        <w:rPr>
          <w:rFonts w:ascii="Times New Roman" w:hAnsi="Times New Roman" w:cs="Times New Roman"/>
          <w:sz w:val="24"/>
          <w:szCs w:val="24"/>
        </w:rPr>
        <w:t>1</w:t>
      </w:r>
      <w:r w:rsidRPr="00DA64B0">
        <w:rPr>
          <w:rFonts w:ascii="Times New Roman" w:hAnsi="Times New Roman" w:cs="Times New Roman"/>
          <w:sz w:val="24"/>
          <w:szCs w:val="24"/>
        </w:rPr>
        <w:t xml:space="preserve"> года</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DA64B0">
        <w:rPr>
          <w:rFonts w:ascii="Times New Roman" w:hAnsi="Times New Roman" w:cs="Times New Roman"/>
          <w:sz w:val="24"/>
          <w:szCs w:val="24"/>
        </w:rPr>
        <w:t xml:space="preserve">г. </w:t>
      </w:r>
      <w:r w:rsidR="002E764C" w:rsidRPr="00DA64B0">
        <w:rPr>
          <w:rFonts w:ascii="Times New Roman" w:hAnsi="Times New Roman" w:cs="Times New Roman"/>
          <w:sz w:val="24"/>
          <w:szCs w:val="24"/>
        </w:rPr>
        <w:t>Пермь, 20</w:t>
      </w:r>
      <w:r w:rsidR="007F000E" w:rsidRPr="00DA64B0">
        <w:rPr>
          <w:rFonts w:ascii="Times New Roman" w:hAnsi="Times New Roman" w:cs="Times New Roman"/>
          <w:sz w:val="24"/>
          <w:szCs w:val="24"/>
        </w:rPr>
        <w:t>2</w:t>
      </w:r>
      <w:r w:rsidRPr="00DA64B0">
        <w:rPr>
          <w:rFonts w:ascii="Times New Roman" w:hAnsi="Times New Roman" w:cs="Times New Roman"/>
          <w:sz w:val="24"/>
          <w:szCs w:val="24"/>
        </w:rPr>
        <w:t>1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A05DE8">
        <w:rPr>
          <w:rFonts w:ascii="Times New Roman" w:eastAsia="Times New Roman" w:hAnsi="Times New Roman" w:cs="Times New Roman"/>
          <w:sz w:val="24"/>
          <w:szCs w:val="24"/>
        </w:rPr>
        <w:t>, и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Pr="00A05DE8" w:rsidRDefault="00092E8D" w:rsidP="00092E8D">
      <w:pPr>
        <w:spacing w:after="0"/>
        <w:rPr>
          <w:rFonts w:ascii="Times New Roman" w:hAnsi="Times New Roman" w:cs="Times New Roman"/>
          <w:sz w:val="24"/>
          <w:szCs w:val="24"/>
        </w:rPr>
      </w:pPr>
    </w:p>
    <w:p w:rsidR="00C04073" w:rsidRPr="00A05DE8" w:rsidRDefault="00C04073"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lastRenderedPageBreak/>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D97375" w:rsidRPr="00A05DE8">
        <w:rPr>
          <w:rFonts w:ascii="Times New Roman" w:hAnsi="Times New Roman" w:cs="Times New Roman"/>
          <w:sz w:val="24"/>
          <w:szCs w:val="24"/>
        </w:rPr>
        <w:t>, сносу</w:t>
      </w:r>
      <w:r w:rsidRPr="00A05DE8">
        <w:rPr>
          <w:rFonts w:ascii="Times New Roman" w:hAnsi="Times New Roman" w:cs="Times New Roman"/>
          <w:sz w:val="24"/>
          <w:szCs w:val="24"/>
        </w:rPr>
        <w:t xml:space="preserve"> объектов капитального строительства и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 не менее чем два специ</w:t>
      </w:r>
      <w:r w:rsidR="0051134C" w:rsidRPr="00A05DE8">
        <w:rPr>
          <w:rFonts w:ascii="Times New Roman" w:hAnsi="Times New Roman" w:cs="Times New Roman"/>
          <w:sz w:val="24"/>
          <w:szCs w:val="24"/>
        </w:rPr>
        <w:t>алиста по месту основной работы;</w:t>
      </w:r>
    </w:p>
    <w:p w:rsidR="00300A91" w:rsidRPr="00A05DE8"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A77B42"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особо опасных, техническ</w:t>
      </w:r>
      <w:r w:rsidR="00DF2D07" w:rsidRPr="00A05DE8">
        <w:rPr>
          <w:rFonts w:ascii="Times New Roman" w:hAnsi="Times New Roman" w:cs="Times New Roman"/>
          <w:sz w:val="24"/>
          <w:szCs w:val="24"/>
        </w:rPr>
        <w:t>и сложных и уникальных объектов</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соответствуют минимальным требованиям к членам саморегулируемой организации,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утвержденны</w:t>
      </w:r>
      <w:r w:rsidR="00DF2D07" w:rsidRPr="00A05DE8">
        <w:rPr>
          <w:rFonts w:ascii="Times New Roman" w:hAnsi="Times New Roman" w:cs="Times New Roman"/>
          <w:sz w:val="24"/>
          <w:szCs w:val="24"/>
        </w:rPr>
        <w:t>м</w:t>
      </w:r>
      <w:r w:rsidR="00300A91" w:rsidRPr="00A05DE8">
        <w:rPr>
          <w:rFonts w:ascii="Times New Roman" w:hAnsi="Times New Roman" w:cs="Times New Roman"/>
          <w:sz w:val="24"/>
          <w:szCs w:val="24"/>
        </w:rPr>
        <w:t xml:space="preserve"> постановлением П</w:t>
      </w:r>
      <w:r w:rsidRPr="00A05DE8">
        <w:rPr>
          <w:rFonts w:ascii="Times New Roman" w:hAnsi="Times New Roman" w:cs="Times New Roman"/>
          <w:sz w:val="24"/>
          <w:szCs w:val="24"/>
        </w:rPr>
        <w:t>равительств</w:t>
      </w:r>
      <w:r w:rsidR="00300A91" w:rsidRPr="00A05DE8">
        <w:rPr>
          <w:rFonts w:ascii="Times New Roman" w:hAnsi="Times New Roman" w:cs="Times New Roman"/>
          <w:sz w:val="24"/>
          <w:szCs w:val="24"/>
        </w:rPr>
        <w:t>а</w:t>
      </w:r>
      <w:r w:rsidRPr="00A05DE8">
        <w:rPr>
          <w:rFonts w:ascii="Times New Roman" w:hAnsi="Times New Roman" w:cs="Times New Roman"/>
          <w:sz w:val="24"/>
          <w:szCs w:val="24"/>
        </w:rPr>
        <w:t xml:space="preserve"> Российской Федерации</w:t>
      </w:r>
      <w:r w:rsidR="00300A91" w:rsidRPr="00A05DE8">
        <w:rPr>
          <w:rFonts w:ascii="Times New Roman" w:hAnsi="Times New Roman" w:cs="Times New Roman"/>
          <w:sz w:val="24"/>
          <w:szCs w:val="24"/>
        </w:rPr>
        <w:t xml:space="preserve"> от 11 мая 2017 г. № 559, </w:t>
      </w:r>
      <w:r w:rsidR="00A77B42" w:rsidRPr="00A05DE8">
        <w:rPr>
          <w:rFonts w:ascii="Times New Roman" w:hAnsi="Times New Roman" w:cs="Times New Roman"/>
          <w:sz w:val="24"/>
          <w:szCs w:val="24"/>
        </w:rPr>
        <w:t>в том числе</w:t>
      </w:r>
      <w:r w:rsidR="00300A91" w:rsidRPr="00A05DE8">
        <w:rPr>
          <w:rFonts w:ascii="Times New Roman" w:hAnsi="Times New Roman" w:cs="Times New Roman"/>
          <w:sz w:val="24"/>
          <w:szCs w:val="24"/>
        </w:rPr>
        <w:t>:</w:t>
      </w:r>
      <w:proofErr w:type="gramEnd"/>
    </w:p>
    <w:p w:rsidR="00300A91" w:rsidRPr="00A05DE8" w:rsidRDefault="00300A91" w:rsidP="00DB5E84">
      <w:pPr>
        <w:pStyle w:val="a3"/>
        <w:numPr>
          <w:ilvl w:val="0"/>
          <w:numId w:val="27"/>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A05DE8">
        <w:rPr>
          <w:rFonts w:ascii="Times New Roman" w:eastAsia="Times New Roman" w:hAnsi="Times New Roman" w:cs="Times New Roman"/>
          <w:color w:val="000000"/>
          <w:sz w:val="24"/>
          <w:szCs w:val="24"/>
          <w:shd w:val="clear" w:color="auto" w:fill="FFFFFF"/>
          <w:lang w:eastAsia="ru-RU"/>
        </w:rPr>
        <w:t>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w:t>
      </w:r>
      <w:proofErr w:type="gramEnd"/>
      <w:r w:rsidRPr="00A05DE8">
        <w:rPr>
          <w:rFonts w:ascii="Times New Roman" w:eastAsia="Times New Roman" w:hAnsi="Times New Roman" w:cs="Times New Roman"/>
          <w:color w:val="000000"/>
          <w:sz w:val="24"/>
          <w:szCs w:val="24"/>
          <w:shd w:val="clear" w:color="auto" w:fill="FFFFFF"/>
          <w:lang w:eastAsia="ru-RU"/>
        </w:rPr>
        <w:t>, за исключением объектов использования атомной энергии.</w:t>
      </w:r>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lastRenderedPageBreak/>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Pr="00A05DE8">
        <w:rPr>
          <w:rFonts w:ascii="Times New Roman" w:eastAsia="Times New Roman" w:hAnsi="Times New Roman" w:cs="Times New Roman"/>
          <w:sz w:val="24"/>
          <w:szCs w:val="24"/>
          <w:lang w:eastAsia="ru-RU"/>
        </w:rPr>
        <w:t>качества</w:t>
      </w:r>
      <w:proofErr w:type="gramEnd"/>
      <w:r w:rsidRPr="00A05DE8">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A05DE8" w:rsidRDefault="00DF2D07"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3.4.3.1. 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капитальный ремонт</w:t>
      </w:r>
      <w:r w:rsidR="00E65C7C" w:rsidRPr="00A05DE8">
        <w:rPr>
          <w:rFonts w:ascii="Times New Roman" w:eastAsia="Times New Roman" w:hAnsi="Times New Roman" w:cs="Times New Roman"/>
          <w:color w:val="000000"/>
          <w:sz w:val="24"/>
          <w:szCs w:val="24"/>
          <w:lang w:eastAsia="ru-RU"/>
        </w:rPr>
        <w:t>, снос</w:t>
      </w:r>
      <w:r w:rsidRPr="00A05DE8">
        <w:rPr>
          <w:rFonts w:ascii="Times New Roman" w:eastAsia="Times New Roman" w:hAnsi="Times New Roman" w:cs="Times New Roman"/>
          <w:color w:val="000000"/>
          <w:sz w:val="24"/>
          <w:szCs w:val="24"/>
          <w:lang w:eastAsia="ru-RU"/>
        </w:rPr>
        <w:t xml:space="preserve"> 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92E8D"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Решение о приеме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принимается коллегиальным органом управления </w:t>
      </w:r>
      <w:r w:rsidR="00382D9B" w:rsidRPr="00A05DE8">
        <w:rPr>
          <w:rFonts w:ascii="Times New Roman" w:eastAsia="Times New Roman" w:hAnsi="Times New Roman" w:cs="Times New Roman"/>
          <w:sz w:val="24"/>
          <w:szCs w:val="24"/>
        </w:rPr>
        <w:t>(Президиумом) Ассоциации</w:t>
      </w:r>
      <w:r w:rsidRPr="00A05DE8">
        <w:rPr>
          <w:rFonts w:ascii="Times New Roman" w:eastAsia="Times New Roman" w:hAnsi="Times New Roman" w:cs="Times New Roman"/>
          <w:sz w:val="24"/>
          <w:szCs w:val="24"/>
        </w:rPr>
        <w:t xml:space="preserve"> на основании документов, предоставленных кандидатом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а также результатов проверки, проведенной в соответствии с </w:t>
      </w:r>
      <w:r w:rsidR="00A4484D" w:rsidRPr="00A05DE8">
        <w:rPr>
          <w:rFonts w:ascii="Times New Roman" w:eastAsia="Times New Roman" w:hAnsi="Times New Roman" w:cs="Times New Roman"/>
          <w:sz w:val="24"/>
          <w:szCs w:val="24"/>
        </w:rPr>
        <w:t xml:space="preserve">настоящим </w:t>
      </w:r>
      <w:r w:rsidRPr="00A05DE8">
        <w:rPr>
          <w:rFonts w:ascii="Times New Roman" w:eastAsia="Times New Roman" w:hAnsi="Times New Roman" w:cs="Times New Roman"/>
          <w:sz w:val="24"/>
          <w:szCs w:val="24"/>
        </w:rPr>
        <w:t>Положением</w:t>
      </w:r>
      <w:r w:rsidR="00A4484D" w:rsidRPr="00A05DE8">
        <w:rPr>
          <w:rFonts w:ascii="Times New Roman" w:eastAsia="Times New Roman" w:hAnsi="Times New Roman" w:cs="Times New Roman"/>
          <w:sz w:val="24"/>
          <w:szCs w:val="24"/>
        </w:rPr>
        <w:t>.</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заявление о приеме в члены АСРО «ГПС», 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35F96" w:rsidRPr="00A05DE8"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C3B87" w:rsidRPr="00A05DE8" w:rsidRDefault="00535F96"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A05DE8">
        <w:rPr>
          <w:rFonts w:ascii="Times New Roman" w:eastAsia="Times New Roman" w:hAnsi="Times New Roman" w:cs="Times New Roman"/>
          <w:sz w:val="24"/>
          <w:szCs w:val="24"/>
        </w:rPr>
        <w:t>Ассоциацией</w:t>
      </w:r>
      <w:r w:rsidRPr="00A05DE8">
        <w:rPr>
          <w:rFonts w:ascii="Times New Roman" w:eastAsia="Times New Roman" w:hAnsi="Times New Roman" w:cs="Times New Roman"/>
          <w:sz w:val="24"/>
          <w:szCs w:val="24"/>
        </w:rPr>
        <w:t xml:space="preserve"> к </w:t>
      </w:r>
      <w:r w:rsidR="00495EC5" w:rsidRPr="00A05DE8">
        <w:rPr>
          <w:rFonts w:ascii="Times New Roman" w:eastAsia="Times New Roman" w:hAnsi="Times New Roman" w:cs="Times New Roman"/>
          <w:sz w:val="24"/>
          <w:szCs w:val="24"/>
        </w:rPr>
        <w:t>своим членам</w:t>
      </w:r>
      <w:r w:rsidRPr="00A05DE8">
        <w:rPr>
          <w:rFonts w:ascii="Times New Roman" w:eastAsia="Times New Roman" w:hAnsi="Times New Roman" w:cs="Times New Roman"/>
          <w:sz w:val="24"/>
          <w:szCs w:val="24"/>
        </w:rPr>
        <w:t xml:space="preserve"> в разделе</w:t>
      </w:r>
      <w:r w:rsidR="00495EC5" w:rsidRPr="00A05DE8">
        <w:rPr>
          <w:rFonts w:ascii="Times New Roman" w:eastAsia="Times New Roman" w:hAnsi="Times New Roman" w:cs="Times New Roman"/>
          <w:sz w:val="24"/>
          <w:szCs w:val="24"/>
        </w:rPr>
        <w:t xml:space="preserve"> 3 </w:t>
      </w:r>
      <w:r w:rsidRPr="00A05DE8">
        <w:rPr>
          <w:rFonts w:ascii="Times New Roman" w:eastAsia="Times New Roman" w:hAnsi="Times New Roman" w:cs="Times New Roman"/>
          <w:sz w:val="24"/>
          <w:szCs w:val="24"/>
        </w:rPr>
        <w:t>настоящего Положения</w:t>
      </w:r>
      <w:r w:rsidR="00427D2C" w:rsidRPr="00A05DE8">
        <w:rPr>
          <w:rFonts w:ascii="Times New Roman" w:eastAsia="Times New Roman" w:hAnsi="Times New Roman" w:cs="Times New Roman"/>
          <w:sz w:val="24"/>
          <w:szCs w:val="24"/>
        </w:rPr>
        <w:t>.</w:t>
      </w:r>
    </w:p>
    <w:p w:rsidR="006D21AE" w:rsidRPr="00A05DE8" w:rsidRDefault="00427D2C"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д</w:t>
      </w:r>
      <w:r w:rsidR="00535F96" w:rsidRPr="00A05DE8">
        <w:rPr>
          <w:rFonts w:ascii="Times New Roman" w:eastAsia="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B16E11" w:rsidRPr="00A05DE8">
        <w:rPr>
          <w:rFonts w:ascii="Times New Roman" w:eastAsia="Times New Roman" w:hAnsi="Times New Roman" w:cs="Times New Roman"/>
          <w:sz w:val="24"/>
          <w:szCs w:val="24"/>
        </w:rPr>
        <w:t>специалистов по организации строительства</w:t>
      </w:r>
      <w:r w:rsidR="00DC3B87" w:rsidRPr="00A05DE8">
        <w:rPr>
          <w:rFonts w:ascii="Times New Roman" w:eastAsia="Times New Roman" w:hAnsi="Times New Roman" w:cs="Times New Roman"/>
          <w:sz w:val="24"/>
          <w:szCs w:val="24"/>
        </w:rPr>
        <w:t>.</w:t>
      </w:r>
    </w:p>
    <w:p w:rsidR="00B16E11" w:rsidRPr="00A05DE8" w:rsidRDefault="00535F96" w:rsidP="00B24978">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наличие у </w:t>
      </w:r>
      <w:r w:rsidR="0073685D" w:rsidRPr="00A05DE8">
        <w:rPr>
          <w:rFonts w:ascii="Times New Roman" w:eastAsia="Times New Roman" w:hAnsi="Times New Roman" w:cs="Times New Roman"/>
          <w:sz w:val="24"/>
          <w:szCs w:val="24"/>
        </w:rPr>
        <w:t>специалистов по организации строительства</w:t>
      </w:r>
      <w:r w:rsidRPr="00A05DE8">
        <w:rPr>
          <w:rFonts w:ascii="Times New Roman" w:eastAsia="Times New Roman" w:hAnsi="Times New Roman" w:cs="Times New Roman"/>
          <w:sz w:val="24"/>
          <w:szCs w:val="24"/>
        </w:rPr>
        <w:t xml:space="preserve"> </w:t>
      </w:r>
      <w:r w:rsidR="00DD6FC3" w:rsidRPr="00A05DE8">
        <w:rPr>
          <w:rFonts w:ascii="Times New Roman" w:eastAsia="Times New Roman" w:hAnsi="Times New Roman" w:cs="Times New Roman"/>
          <w:sz w:val="24"/>
          <w:szCs w:val="24"/>
        </w:rPr>
        <w:t xml:space="preserve">следующих </w:t>
      </w:r>
      <w:r w:rsidR="00B16E11" w:rsidRPr="00A05DE8">
        <w:rPr>
          <w:rFonts w:ascii="Times New Roman" w:eastAsia="Times New Roman" w:hAnsi="Times New Roman" w:cs="Times New Roman"/>
          <w:sz w:val="24"/>
          <w:szCs w:val="24"/>
        </w:rPr>
        <w:t>должностных обязанностей:</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C12057" w:rsidRPr="00A05DE8">
        <w:rPr>
          <w:rFonts w:ascii="Times New Roman" w:eastAsia="Times New Roman" w:hAnsi="Times New Roman" w:cs="Times New Roman"/>
          <w:color w:val="000000"/>
          <w:sz w:val="24"/>
          <w:szCs w:val="24"/>
          <w:lang w:eastAsia="ru-RU"/>
        </w:rPr>
        <w:t xml:space="preserve">, </w:t>
      </w:r>
      <w:r w:rsidR="00C12057" w:rsidRPr="00A05DE8">
        <w:rPr>
          <w:rFonts w:ascii="Times New Roman" w:hAnsi="Times New Roman" w:cs="Times New Roman"/>
          <w:color w:val="000000"/>
          <w:sz w:val="24"/>
          <w:szCs w:val="24"/>
          <w:shd w:val="clear" w:color="auto" w:fill="FFFFFF"/>
        </w:rPr>
        <w:t>оперативное планирование, координация и организация сноса объекта капитального строительства</w:t>
      </w:r>
      <w:r w:rsidRPr="00A05DE8">
        <w:rPr>
          <w:rFonts w:ascii="Times New Roman" w:eastAsia="Times New Roman" w:hAnsi="Times New Roman" w:cs="Times New Roman"/>
          <w:color w:val="000000"/>
          <w:sz w:val="24"/>
          <w:szCs w:val="24"/>
          <w:lang w:eastAsia="ru-RU"/>
        </w:rPr>
        <w:t>;</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w:t>
      </w:r>
      <w:r w:rsidR="00C12057" w:rsidRPr="00A05DE8">
        <w:rPr>
          <w:rFonts w:ascii="Times New Roman" w:eastAsia="Times New Roman" w:hAnsi="Times New Roman" w:cs="Times New Roman"/>
          <w:color w:val="000000"/>
          <w:sz w:val="24"/>
          <w:szCs w:val="24"/>
          <w:lang w:eastAsia="ru-RU"/>
        </w:rPr>
        <w:t>, сносу</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подписание следующих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771D" w:rsidRPr="00A05DE8" w:rsidRDefault="00B24978" w:rsidP="0019771D">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6452" w:rsidRPr="00136452"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A05DE8">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E5489B" w:rsidRPr="00D12FEB"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12FEB">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D12FEB">
        <w:rPr>
          <w:rFonts w:ascii="Times New Roman" w:eastAsia="Times New Roman" w:hAnsi="Times New Roman" w:cs="Times New Roman"/>
          <w:sz w:val="24"/>
          <w:szCs w:val="24"/>
        </w:rPr>
        <w:t xml:space="preserve">Кандидата (при наличии) и подписью </w:t>
      </w:r>
      <w:r w:rsidR="00C12057" w:rsidRPr="00D12FEB">
        <w:rPr>
          <w:rFonts w:ascii="Times New Roman" w:eastAsia="Times New Roman" w:hAnsi="Times New Roman" w:cs="Times New Roman"/>
          <w:sz w:val="24"/>
          <w:szCs w:val="24"/>
        </w:rPr>
        <w:t>уполномоченного лица</w:t>
      </w:r>
      <w:r w:rsidR="00CF58A5" w:rsidRPr="00D12FEB">
        <w:rPr>
          <w:rFonts w:ascii="Times New Roman" w:eastAsia="Times New Roman" w:hAnsi="Times New Roman" w:cs="Times New Roman"/>
          <w:sz w:val="24"/>
          <w:szCs w:val="24"/>
        </w:rPr>
        <w:t xml:space="preserve">. </w:t>
      </w:r>
    </w:p>
    <w:p w:rsidR="000D55B0" w:rsidRPr="00A05DE8"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предоставляемых документах не допускаются исправления.</w:t>
      </w:r>
    </w:p>
    <w:p w:rsidR="00535F96" w:rsidRPr="00A05DE8"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D12FEB" w:rsidRPr="00D12FEB" w:rsidRDefault="0019771D" w:rsidP="00D12FE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исключения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Прием документов осуществляется лицами, уполномоченными </w:t>
      </w:r>
      <w:r w:rsidR="00DD6FC3" w:rsidRPr="00A05DE8">
        <w:rPr>
          <w:rFonts w:ascii="Times New Roman" w:eastAsia="Times New Roman" w:hAnsi="Times New Roman" w:cs="Times New Roman"/>
          <w:color w:val="000000"/>
          <w:sz w:val="24"/>
          <w:szCs w:val="24"/>
          <w:lang w:eastAsia="ru-RU"/>
        </w:rPr>
        <w:t xml:space="preserve">Генеральным директором Ассоциации </w:t>
      </w:r>
      <w:r w:rsidRPr="00A05DE8">
        <w:rPr>
          <w:rFonts w:ascii="Times New Roman" w:eastAsia="Times New Roman" w:hAnsi="Times New Roman" w:cs="Times New Roman"/>
          <w:color w:val="000000"/>
          <w:sz w:val="24"/>
          <w:szCs w:val="24"/>
          <w:lang w:eastAsia="ru-RU"/>
        </w:rPr>
        <w:t>на прием документов от Кандидатов в члены 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 xml:space="preserve">тствии документов, который не позднее, чем в десятидневный срок направляется </w:t>
      </w:r>
      <w:r w:rsidR="00AC72A5" w:rsidRPr="00A05DE8">
        <w:rPr>
          <w:rFonts w:ascii="Times New Roman" w:eastAsia="Times New Roman" w:hAnsi="Times New Roman" w:cs="Times New Roman"/>
          <w:color w:val="000000"/>
          <w:sz w:val="24"/>
          <w:szCs w:val="24"/>
          <w:lang w:eastAsia="ru-RU"/>
        </w:rPr>
        <w:lastRenderedPageBreak/>
        <w:t>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ЕРКА ПРЕДОСТАВЛЕННЫХ ДОКУМЕНТОВ</w:t>
      </w:r>
    </w:p>
    <w:p w:rsidR="00262B6C"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262B6C" w:rsidRPr="00A05DE8"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Проверку предоставленных Кандидатом </w:t>
      </w:r>
      <w:r w:rsidRPr="00A05DE8">
        <w:rPr>
          <w:rFonts w:ascii="Times New Roman" w:eastAsia="Times New Roman" w:hAnsi="Times New Roman" w:cs="Times New Roman"/>
          <w:sz w:val="24"/>
          <w:szCs w:val="24"/>
        </w:rPr>
        <w:t xml:space="preserve">документов, </w:t>
      </w:r>
      <w:r w:rsidRPr="00A05DE8">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A05DE8">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A05DE8">
        <w:rPr>
          <w:rFonts w:ascii="Times New Roman" w:eastAsia="Times New Roman" w:hAnsi="Times New Roman" w:cs="Times New Roman"/>
          <w:color w:val="000000"/>
          <w:sz w:val="24"/>
          <w:szCs w:val="24"/>
          <w:lang w:eastAsia="ru-RU"/>
        </w:rPr>
        <w:t>осуществл</w:t>
      </w:r>
      <w:r w:rsidR="00DF0645" w:rsidRPr="00A05DE8">
        <w:rPr>
          <w:rFonts w:ascii="Times New Roman" w:eastAsia="Times New Roman" w:hAnsi="Times New Roman" w:cs="Times New Roman"/>
          <w:color w:val="000000"/>
          <w:sz w:val="24"/>
          <w:szCs w:val="24"/>
          <w:lang w:eastAsia="ru-RU"/>
        </w:rPr>
        <w:t>яет Отдел экспертизы АСРО «ГПС».</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A05DE8"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По окончании проверки составляется заключение, которое подписывается руководителем Отдела экспертизы АСРО «ГПС».</w:t>
      </w:r>
    </w:p>
    <w:p w:rsidR="00902CE7" w:rsidRPr="00A05DE8" w:rsidRDefault="00837435"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Заключение, обозначенное в п. 6.3. настоящего Положения, совместно с документами, предоставленными Кандидатом, и </w:t>
      </w:r>
      <w:r w:rsidR="007F2725" w:rsidRPr="00A05DE8">
        <w:rPr>
          <w:rFonts w:ascii="Times New Roman" w:eastAsia="Times New Roman" w:hAnsi="Times New Roman" w:cs="Times New Roman"/>
          <w:color w:val="000000"/>
          <w:sz w:val="24"/>
          <w:szCs w:val="24"/>
          <w:lang w:eastAsia="ru-RU"/>
        </w:rPr>
        <w:t xml:space="preserve">соответствующей </w:t>
      </w:r>
      <w:r w:rsidRPr="00A05DE8">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A05DE8">
        <w:rPr>
          <w:rFonts w:ascii="Times New Roman" w:eastAsia="Times New Roman" w:hAnsi="Times New Roman" w:cs="Times New Roman"/>
          <w:color w:val="000000"/>
          <w:sz w:val="24"/>
          <w:szCs w:val="24"/>
          <w:lang w:eastAsia="ru-RU"/>
        </w:rPr>
        <w:t xml:space="preserve">6.2. настоящего Положения, передается через Генерального директора Ассоциации на рассмотрение в Специализированный орган Ассоциации – Контрольную комиссию, осуществляющую контроль за соблюдением членами Ассоциации требований </w:t>
      </w:r>
      <w:r w:rsidR="00902CE7" w:rsidRPr="00A05DE8">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w:t>
      </w:r>
      <w:proofErr w:type="gramEnd"/>
      <w:r w:rsidR="00902CE7" w:rsidRPr="00A05DE8">
        <w:rPr>
          <w:rFonts w:ascii="Times New Roman" w:eastAsia="Times New Roman" w:hAnsi="Times New Roman" w:cs="Times New Roman"/>
          <w:color w:val="000000"/>
          <w:sz w:val="24"/>
          <w:szCs w:val="24"/>
          <w:lang w:eastAsia="ru-RU"/>
        </w:rPr>
        <w:t xml:space="preserve"> – </w:t>
      </w:r>
      <w:proofErr w:type="gramStart"/>
      <w:r w:rsidR="00902CE7" w:rsidRPr="00A05DE8">
        <w:rPr>
          <w:rFonts w:ascii="Times New Roman" w:eastAsia="Times New Roman" w:hAnsi="Times New Roman" w:cs="Times New Roman"/>
          <w:color w:val="000000"/>
          <w:sz w:val="24"/>
          <w:szCs w:val="24"/>
          <w:lang w:eastAsia="ru-RU"/>
        </w:rPr>
        <w:t>Контрольная комиссия)</w:t>
      </w:r>
      <w:proofErr w:type="gramEnd"/>
    </w:p>
    <w:p w:rsidR="00902CE7" w:rsidRPr="00DA64B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 xml:space="preserve">В случае необходимости Контрольная комиссия направляет решение о проведении выездной проверки по месту нахождения Кандидата через Генерального директора Ассоциации в </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тдел</w:t>
      </w:r>
      <w:r w:rsidR="007531D5" w:rsidRPr="00DA64B0">
        <w:rPr>
          <w:rFonts w:ascii="Times New Roman" w:eastAsia="Times New Roman" w:hAnsi="Times New Roman" w:cs="Times New Roman"/>
          <w:color w:val="000000"/>
          <w:sz w:val="24"/>
          <w:szCs w:val="24"/>
          <w:lang w:eastAsia="ru-RU"/>
        </w:rPr>
        <w:t xml:space="preserve"> экспертизы, осуществляющий функции проведения </w:t>
      </w:r>
      <w:r w:rsidRPr="00DA64B0">
        <w:rPr>
          <w:rFonts w:ascii="Times New Roman" w:eastAsia="Times New Roman" w:hAnsi="Times New Roman" w:cs="Times New Roman"/>
          <w:color w:val="000000"/>
          <w:sz w:val="24"/>
          <w:szCs w:val="24"/>
          <w:lang w:eastAsia="ru-RU"/>
        </w:rPr>
        <w:t>провер</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к</w:t>
      </w:r>
      <w:r w:rsidR="007531D5" w:rsidRPr="00DA64B0">
        <w:rPr>
          <w:rFonts w:ascii="Times New Roman" w:eastAsia="Times New Roman" w:hAnsi="Times New Roman" w:cs="Times New Roman"/>
          <w:color w:val="000000"/>
          <w:sz w:val="24"/>
          <w:szCs w:val="24"/>
          <w:lang w:eastAsia="ru-RU"/>
        </w:rPr>
        <w:t xml:space="preserve"> членов А</w:t>
      </w:r>
      <w:r w:rsidRPr="00DA64B0">
        <w:rPr>
          <w:rFonts w:ascii="Times New Roman" w:eastAsia="Times New Roman" w:hAnsi="Times New Roman" w:cs="Times New Roman"/>
          <w:color w:val="000000"/>
          <w:sz w:val="24"/>
          <w:szCs w:val="24"/>
          <w:lang w:eastAsia="ru-RU"/>
        </w:rPr>
        <w:t>СРО «ГПС»</w:t>
      </w:r>
      <w:r w:rsidR="00DF0645" w:rsidRPr="00DA64B0">
        <w:rPr>
          <w:rFonts w:ascii="Times New Roman" w:eastAsia="Times New Roman" w:hAnsi="Times New Roman" w:cs="Times New Roman"/>
          <w:color w:val="000000"/>
          <w:sz w:val="24"/>
          <w:szCs w:val="24"/>
          <w:lang w:eastAsia="ru-RU"/>
        </w:rPr>
        <w:t>.</w:t>
      </w:r>
    </w:p>
    <w:p w:rsidR="003E7FEC" w:rsidRPr="00DA64B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Выездная проверка проводится Отделом</w:t>
      </w:r>
      <w:r w:rsidR="007531D5" w:rsidRPr="00DA64B0">
        <w:rPr>
          <w:rFonts w:ascii="Times New Roman" w:eastAsia="Times New Roman" w:hAnsi="Times New Roman" w:cs="Times New Roman"/>
          <w:color w:val="000000"/>
          <w:sz w:val="24"/>
          <w:szCs w:val="24"/>
          <w:lang w:eastAsia="ru-RU"/>
        </w:rPr>
        <w:t xml:space="preserve"> экспертизы, осуществляющим функции проведения</w:t>
      </w:r>
      <w:r w:rsidRPr="00DA64B0">
        <w:rPr>
          <w:rFonts w:ascii="Times New Roman" w:eastAsia="Times New Roman" w:hAnsi="Times New Roman" w:cs="Times New Roman"/>
          <w:color w:val="000000"/>
          <w:sz w:val="24"/>
          <w:szCs w:val="24"/>
          <w:lang w:eastAsia="ru-RU"/>
        </w:rPr>
        <w:t xml:space="preserve"> провер</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к</w:t>
      </w:r>
      <w:r w:rsidR="007531D5" w:rsidRPr="00DA64B0">
        <w:rPr>
          <w:rFonts w:ascii="Times New Roman" w:eastAsia="Times New Roman" w:hAnsi="Times New Roman" w:cs="Times New Roman"/>
          <w:color w:val="000000"/>
          <w:sz w:val="24"/>
          <w:szCs w:val="24"/>
          <w:lang w:eastAsia="ru-RU"/>
        </w:rPr>
        <w:t xml:space="preserve"> членов</w:t>
      </w:r>
      <w:r w:rsidRPr="00DA64B0">
        <w:rPr>
          <w:rFonts w:ascii="Times New Roman" w:eastAsia="Times New Roman" w:hAnsi="Times New Roman" w:cs="Times New Roman"/>
          <w:color w:val="000000"/>
          <w:sz w:val="24"/>
          <w:szCs w:val="24"/>
          <w:lang w:eastAsia="ru-RU"/>
        </w:rPr>
        <w:t xml:space="preserve"> АСРО «ГПС»</w:t>
      </w:r>
      <w:r w:rsidR="007531D5" w:rsidRPr="00DA64B0">
        <w:rPr>
          <w:rFonts w:ascii="Times New Roman" w:eastAsia="Times New Roman" w:hAnsi="Times New Roman" w:cs="Times New Roman"/>
          <w:color w:val="000000"/>
          <w:sz w:val="24"/>
          <w:szCs w:val="24"/>
          <w:lang w:eastAsia="ru-RU"/>
        </w:rPr>
        <w:t>,</w:t>
      </w:r>
      <w:r w:rsidR="007C4B36" w:rsidRPr="00DA64B0">
        <w:rPr>
          <w:rFonts w:ascii="Times New Roman" w:eastAsia="Times New Roman" w:hAnsi="Times New Roman" w:cs="Times New Roman"/>
          <w:color w:val="000000"/>
          <w:sz w:val="24"/>
          <w:szCs w:val="24"/>
          <w:lang w:eastAsia="ru-RU"/>
        </w:rPr>
        <w:t xml:space="preserve"> в соответствии с </w:t>
      </w:r>
      <w:r w:rsidR="00B43F2F" w:rsidRPr="00DA64B0">
        <w:rPr>
          <w:rFonts w:ascii="Times New Roman" w:eastAsia="Times New Roman" w:hAnsi="Times New Roman" w:cs="Times New Roman"/>
          <w:color w:val="000000"/>
          <w:sz w:val="24"/>
          <w:szCs w:val="24"/>
          <w:lang w:eastAsia="ru-RU"/>
        </w:rPr>
        <w:t>П</w:t>
      </w:r>
      <w:r w:rsidR="004B0B7B" w:rsidRPr="00DA64B0">
        <w:rPr>
          <w:rFonts w:ascii="Times New Roman" w:eastAsia="Times New Roman" w:hAnsi="Times New Roman" w:cs="Times New Roman"/>
          <w:color w:val="000000"/>
          <w:sz w:val="24"/>
          <w:szCs w:val="24"/>
          <w:lang w:eastAsia="ru-RU"/>
        </w:rPr>
        <w:t xml:space="preserve">оложением о </w:t>
      </w:r>
      <w:proofErr w:type="gramStart"/>
      <w:r w:rsidR="004B0B7B" w:rsidRPr="00DA64B0">
        <w:rPr>
          <w:rFonts w:ascii="Times New Roman" w:eastAsia="Times New Roman" w:hAnsi="Times New Roman" w:cs="Times New Roman"/>
          <w:color w:val="000000"/>
          <w:sz w:val="24"/>
          <w:szCs w:val="24"/>
          <w:lang w:eastAsia="ru-RU"/>
        </w:rPr>
        <w:t>контроле за</w:t>
      </w:r>
      <w:proofErr w:type="gramEnd"/>
      <w:r w:rsidR="004B0B7B" w:rsidRPr="00DA64B0">
        <w:rPr>
          <w:rFonts w:ascii="Times New Roman" w:eastAsia="Times New Roman" w:hAnsi="Times New Roman" w:cs="Times New Roman"/>
          <w:color w:val="000000"/>
          <w:sz w:val="24"/>
          <w:szCs w:val="24"/>
          <w:lang w:eastAsia="ru-RU"/>
        </w:rPr>
        <w:t xml:space="preserve"> деятельностью членов АСРО «ГПС».</w:t>
      </w:r>
    </w:p>
    <w:p w:rsidR="00B43F2F" w:rsidRPr="00A05DE8"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окончании мероприятий по проверке составляется Акт, который подписывается проверяющими и передается Генеральному директору АСРО «ГПС». Генеральный директор передает Акт в Контрольную комиссию для принятия решения о соответствии либо несоответствии Кандидата установленным требованиям и последующей </w:t>
      </w:r>
      <w:r w:rsidRPr="00A05DE8">
        <w:rPr>
          <w:rFonts w:ascii="Times New Roman" w:eastAsia="Times New Roman" w:hAnsi="Times New Roman" w:cs="Times New Roman"/>
          <w:color w:val="000000"/>
          <w:sz w:val="24"/>
          <w:szCs w:val="24"/>
          <w:lang w:eastAsia="ru-RU"/>
        </w:rPr>
        <w:lastRenderedPageBreak/>
        <w:t>передачи рекомендации Контрольной комиссии</w:t>
      </w:r>
      <w:r w:rsidR="00E82A34" w:rsidRPr="00A05DE8">
        <w:rPr>
          <w:rFonts w:ascii="Times New Roman" w:eastAsia="Times New Roman" w:hAnsi="Times New Roman" w:cs="Times New Roman"/>
          <w:color w:val="000000"/>
          <w:sz w:val="24"/>
          <w:szCs w:val="24"/>
          <w:lang w:eastAsia="ru-RU"/>
        </w:rPr>
        <w:t>, оформленной в виде протокола заседания,</w:t>
      </w:r>
      <w:r w:rsidRPr="00A05DE8">
        <w:rPr>
          <w:rFonts w:ascii="Times New Roman" w:eastAsia="Times New Roman" w:hAnsi="Times New Roman" w:cs="Times New Roman"/>
          <w:color w:val="000000"/>
          <w:sz w:val="24"/>
          <w:szCs w:val="24"/>
          <w:lang w:eastAsia="ru-RU"/>
        </w:rPr>
        <w:t xml:space="preserve"> в Президиум Ассоциации для приятия одного из решений, указанных в </w:t>
      </w:r>
      <w:proofErr w:type="gramStart"/>
      <w:r w:rsidRPr="00A05DE8">
        <w:rPr>
          <w:rFonts w:ascii="Times New Roman" w:eastAsia="Times New Roman" w:hAnsi="Times New Roman" w:cs="Times New Roman"/>
          <w:color w:val="000000"/>
          <w:sz w:val="24"/>
          <w:szCs w:val="24"/>
          <w:lang w:eastAsia="ru-RU"/>
        </w:rPr>
        <w:t>п</w:t>
      </w:r>
      <w:proofErr w:type="gramEnd"/>
      <w:r w:rsidRPr="00A05DE8">
        <w:rPr>
          <w:rFonts w:ascii="Times New Roman" w:eastAsia="Times New Roman" w:hAnsi="Times New Roman" w:cs="Times New Roman"/>
          <w:color w:val="000000"/>
          <w:sz w:val="24"/>
          <w:szCs w:val="24"/>
          <w:lang w:eastAsia="ru-RU"/>
        </w:rPr>
        <w:t xml:space="preserve"> </w:t>
      </w:r>
      <w:r w:rsidR="00E44768" w:rsidRPr="00A05DE8">
        <w:rPr>
          <w:rFonts w:ascii="Times New Roman" w:eastAsia="Times New Roman" w:hAnsi="Times New Roman" w:cs="Times New Roman"/>
          <w:color w:val="000000"/>
          <w:sz w:val="24"/>
          <w:szCs w:val="24"/>
          <w:lang w:eastAsia="ru-RU"/>
        </w:rPr>
        <w:t>7.3.</w:t>
      </w:r>
      <w:r w:rsidRPr="00A05DE8">
        <w:rPr>
          <w:rFonts w:ascii="Times New Roman" w:eastAsia="Times New Roman" w:hAnsi="Times New Roman" w:cs="Times New Roman"/>
          <w:color w:val="000000"/>
          <w:sz w:val="24"/>
          <w:szCs w:val="24"/>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DA64B0"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DA64B0">
        <w:t xml:space="preserve"> </w:t>
      </w:r>
      <w:r w:rsidR="00EE1A4D" w:rsidRPr="00DA64B0">
        <w:rPr>
          <w:rFonts w:ascii="Times New Roman" w:eastAsia="Times New Roman" w:hAnsi="Times New Roman" w:cs="Times New Roman"/>
          <w:color w:val="000000"/>
          <w:sz w:val="24"/>
          <w:szCs w:val="24"/>
          <w:lang w:eastAsia="ru-RU"/>
        </w:rPr>
        <w:t>Документы могут быть направлены Ассоциацией почтой на бумажном носителе либо в форме электронного документа (электронного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w:t>
      </w:r>
      <w:r w:rsidRPr="00A05DE8">
        <w:rPr>
          <w:rFonts w:ascii="Times New Roman" w:eastAsia="Times New Roman" w:hAnsi="Times New Roman" w:cs="Times New Roman"/>
          <w:color w:val="000000"/>
          <w:sz w:val="24"/>
          <w:szCs w:val="24"/>
          <w:lang w:eastAsia="ru-RU"/>
        </w:rPr>
        <w:t xml:space="preserve">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w:t>
      </w:r>
      <w:proofErr w:type="gramStart"/>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E338BA" w:rsidRPr="00A05DE8"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DA64B0"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7531D5" w:rsidRPr="00DA64B0">
        <w:rPr>
          <w:rFonts w:ascii="Times New Roman" w:eastAsia="Times New Roman" w:hAnsi="Times New Roman" w:cs="Times New Roman"/>
          <w:color w:val="000000"/>
          <w:sz w:val="24"/>
          <w:szCs w:val="24"/>
          <w:lang w:eastAsia="ru-RU"/>
        </w:rPr>
        <w:t xml:space="preserve"> </w:t>
      </w:r>
      <w:r w:rsidR="00EE1A4D" w:rsidRPr="00DA64B0">
        <w:rPr>
          <w:rFonts w:ascii="Times New Roman" w:eastAsia="Times New Roman" w:hAnsi="Times New Roman" w:cs="Times New Roman"/>
          <w:color w:val="000000"/>
          <w:sz w:val="24"/>
          <w:szCs w:val="24"/>
          <w:lang w:eastAsia="ru-RU"/>
        </w:rPr>
        <w:t xml:space="preserve">Заявление </w:t>
      </w:r>
      <w:r w:rsidR="007531D5" w:rsidRPr="00DA64B0">
        <w:rPr>
          <w:rFonts w:ascii="Times New Roman" w:eastAsia="Times New Roman" w:hAnsi="Times New Roman" w:cs="Times New Roman"/>
          <w:color w:val="000000"/>
          <w:sz w:val="24"/>
          <w:szCs w:val="24"/>
          <w:lang w:eastAsia="ru-RU"/>
        </w:rPr>
        <w:t>мо</w:t>
      </w:r>
      <w:r w:rsidR="00EE1A4D" w:rsidRPr="00DA64B0">
        <w:rPr>
          <w:rFonts w:ascii="Times New Roman" w:eastAsia="Times New Roman" w:hAnsi="Times New Roman" w:cs="Times New Roman"/>
          <w:color w:val="000000"/>
          <w:sz w:val="24"/>
          <w:szCs w:val="24"/>
          <w:lang w:eastAsia="ru-RU"/>
        </w:rPr>
        <w:t xml:space="preserve">жет быть представлено в Ассоциацию или </w:t>
      </w:r>
      <w:r w:rsidR="007531D5" w:rsidRPr="00DA64B0">
        <w:rPr>
          <w:rFonts w:ascii="Times New Roman" w:eastAsia="Times New Roman" w:hAnsi="Times New Roman" w:cs="Times New Roman"/>
          <w:color w:val="000000"/>
          <w:sz w:val="24"/>
          <w:szCs w:val="24"/>
          <w:lang w:eastAsia="ru-RU"/>
        </w:rPr>
        <w:t>направлен</w:t>
      </w:r>
      <w:r w:rsidR="00EE1A4D" w:rsidRPr="00DA64B0">
        <w:rPr>
          <w:rFonts w:ascii="Times New Roman" w:eastAsia="Times New Roman" w:hAnsi="Times New Roman" w:cs="Times New Roman"/>
          <w:color w:val="000000"/>
          <w:sz w:val="24"/>
          <w:szCs w:val="24"/>
          <w:lang w:eastAsia="ru-RU"/>
        </w:rPr>
        <w:t>о</w:t>
      </w:r>
      <w:r w:rsidR="007531D5" w:rsidRPr="00DA64B0">
        <w:rPr>
          <w:rFonts w:ascii="Times New Roman" w:eastAsia="Times New Roman" w:hAnsi="Times New Roman" w:cs="Times New Roman"/>
          <w:color w:val="000000"/>
          <w:sz w:val="24"/>
          <w:szCs w:val="24"/>
          <w:lang w:eastAsia="ru-RU"/>
        </w:rPr>
        <w:t xml:space="preserve"> почтой на бумажном носителе </w:t>
      </w:r>
      <w:r w:rsidR="00EE1A4D" w:rsidRPr="00DA64B0">
        <w:rPr>
          <w:rFonts w:ascii="Times New Roman" w:eastAsia="Times New Roman" w:hAnsi="Times New Roman" w:cs="Times New Roman"/>
          <w:color w:val="000000"/>
          <w:sz w:val="24"/>
          <w:szCs w:val="24"/>
          <w:lang w:eastAsia="ru-RU"/>
        </w:rPr>
        <w:t>либо</w:t>
      </w:r>
      <w:r w:rsidR="007531D5" w:rsidRPr="00DA64B0">
        <w:rPr>
          <w:rFonts w:ascii="Times New Roman" w:eastAsia="Times New Roman" w:hAnsi="Times New Roman" w:cs="Times New Roman"/>
          <w:color w:val="000000"/>
          <w:sz w:val="24"/>
          <w:szCs w:val="24"/>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DA64B0">
        <w:rPr>
          <w:rFonts w:ascii="Times New Roman" w:eastAsia="Times New Roman" w:hAnsi="Times New Roman" w:cs="Times New Roman"/>
          <w:color w:val="000000"/>
          <w:sz w:val="24"/>
          <w:szCs w:val="24"/>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РФ</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РФ;</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РФ.</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AD1611" w:rsidRPr="00A05DE8" w:rsidRDefault="00AD161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РФ,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 осуществление</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РФ.</w:t>
      </w:r>
      <w:proofErr w:type="gramEnd"/>
    </w:p>
    <w:p w:rsidR="000827A5" w:rsidRPr="00DA64B0"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0827A5" w:rsidRPr="00DA64B0">
        <w:rPr>
          <w:rFonts w:ascii="Times New Roman" w:eastAsia="Times New Roman" w:hAnsi="Times New Roman" w:cs="Times New Roman"/>
          <w:color w:val="000000"/>
          <w:sz w:val="24"/>
          <w:szCs w:val="24"/>
          <w:lang w:eastAsia="ru-RU"/>
        </w:rPr>
        <w:t xml:space="preserve"> 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DA64B0">
        <w:rPr>
          <w:rFonts w:ascii="Times New Roman" w:eastAsia="Times New Roman" w:hAnsi="Times New Roman" w:cs="Times New Roman"/>
          <w:color w:val="000000"/>
          <w:sz w:val="24"/>
          <w:szCs w:val="24"/>
          <w:lang w:eastAsia="ru-RU"/>
        </w:rPr>
        <w:t xml:space="preserve">Право </w:t>
      </w:r>
      <w:r w:rsidR="000731FA" w:rsidRPr="00DA64B0">
        <w:rPr>
          <w:rFonts w:ascii="Times New Roman" w:eastAsia="Times New Roman" w:hAnsi="Times New Roman" w:cs="Times New Roman"/>
          <w:color w:val="000000"/>
          <w:sz w:val="24"/>
          <w:szCs w:val="24"/>
          <w:lang w:eastAsia="ru-RU"/>
        </w:rPr>
        <w:t xml:space="preserve">члена Ассоциации </w:t>
      </w:r>
      <w:r w:rsidRPr="00DA64B0">
        <w:rPr>
          <w:rFonts w:ascii="Times New Roman" w:eastAsia="Times New Roman" w:hAnsi="Times New Roman" w:cs="Times New Roman"/>
          <w:color w:val="000000"/>
          <w:sz w:val="24"/>
          <w:szCs w:val="24"/>
          <w:lang w:eastAsia="ru-RU"/>
        </w:rPr>
        <w:t>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DA64B0">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w:t>
      </w:r>
      <w:r w:rsidRPr="00A05DE8">
        <w:rPr>
          <w:rFonts w:ascii="Times New Roman" w:eastAsia="Times New Roman" w:hAnsi="Times New Roman" w:cs="Times New Roman"/>
          <w:color w:val="000000"/>
          <w:sz w:val="24"/>
          <w:szCs w:val="24"/>
          <w:lang w:eastAsia="ru-RU"/>
        </w:rPr>
        <w:t xml:space="preserve">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 </w:t>
      </w:r>
      <w:proofErr w:type="gramStart"/>
      <w:r w:rsidRPr="00A05DE8">
        <w:rPr>
          <w:rFonts w:ascii="Times New Roman" w:eastAsia="Times New Roman" w:hAnsi="Times New Roman" w:cs="Times New Roman"/>
          <w:sz w:val="24"/>
          <w:szCs w:val="24"/>
        </w:rPr>
        <w:t xml:space="preserve">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о мерах </w:t>
      </w:r>
      <w:r w:rsidRPr="00A05DE8">
        <w:rPr>
          <w:rFonts w:ascii="Times New Roman" w:eastAsia="Times New Roman" w:hAnsi="Times New Roman" w:cs="Times New Roman"/>
          <w:sz w:val="24"/>
          <w:szCs w:val="24"/>
        </w:rPr>
        <w:lastRenderedPageBreak/>
        <w:t>дисциплинарного воздействия, порядке и основаниях их применения, порядке рассмотрения дел.</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в такой ситуации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настоящего Положения производится в форме безналичного или наличного расчёта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Оплата взноса в компенсационный фонд (компенсационные фонды) Ассоциации производится в соответствии с требованиями Положения о компенсационном </w:t>
      </w:r>
      <w:r w:rsidRPr="00A05DE8">
        <w:rPr>
          <w:rFonts w:ascii="Times New Roman" w:hAnsi="Times New Roman"/>
          <w:sz w:val="24"/>
          <w:szCs w:val="24"/>
        </w:rPr>
        <w:lastRenderedPageBreak/>
        <w:t>фонде возмещения вреда и Положения о компенсационном фонде обеспечения договорных обязательств.</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 60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Членский взнос для членов АСРО «ГПС», оплативших 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5 000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Pr="00A05DE8"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lastRenderedPageBreak/>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CA77C9"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eastAsia="Batang" w:hAnsi="Times New Roman" w:cs="Times New Roman"/>
          <w:sz w:val="24"/>
          <w:szCs w:val="24"/>
        </w:rPr>
      </w:pPr>
      <w:r w:rsidRPr="00A05DE8">
        <w:rPr>
          <w:rFonts w:ascii="Times New Roman" w:hAnsi="Times New Roman"/>
          <w:sz w:val="24"/>
          <w:szCs w:val="24"/>
        </w:rPr>
        <w:t>Размер, порядок уплаты, целевое назначение, порядок использования целевых взносов определяется соответствующими решениями Об</w:t>
      </w:r>
      <w:r w:rsidR="000E037A">
        <w:rPr>
          <w:rFonts w:ascii="Times New Roman" w:hAnsi="Times New Roman"/>
          <w:sz w:val="24"/>
          <w:szCs w:val="24"/>
        </w:rPr>
        <w:t xml:space="preserve">щего собрания членов АСРО «ГПС», в зависимости от требований положений и внутренних регламентирующих </w:t>
      </w:r>
      <w:r w:rsidR="000E037A" w:rsidRPr="000E037A">
        <w:rPr>
          <w:rFonts w:ascii="Times New Roman" w:eastAsia="Batang" w:hAnsi="Times New Roman" w:cs="Times New Roman"/>
          <w:sz w:val="24"/>
          <w:szCs w:val="24"/>
        </w:rPr>
        <w:t xml:space="preserve">документов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основных на членстве лиц, осуществляющих строительство» </w:t>
      </w:r>
      <w:r w:rsidR="00DC47DF">
        <w:rPr>
          <w:rFonts w:ascii="Times New Roman" w:eastAsia="Batang" w:hAnsi="Times New Roman" w:cs="Times New Roman"/>
          <w:sz w:val="24"/>
          <w:szCs w:val="24"/>
        </w:rPr>
        <w:t>(НОСТРОЙ).</w:t>
      </w:r>
      <w:r w:rsidR="00E27B3B">
        <w:rPr>
          <w:rFonts w:ascii="Times New Roman" w:eastAsia="Batang" w:hAnsi="Times New Roman" w:cs="Times New Roman"/>
          <w:sz w:val="24"/>
          <w:szCs w:val="24"/>
        </w:rPr>
        <w:t xml:space="preserve"> </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bookmarkStart w:id="0" w:name="_GoBack"/>
      <w:bookmarkEnd w:id="0"/>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 xml:space="preserve">Решение об установлении, изменении размеров вступительного, членских взносов, </w:t>
      </w:r>
      <w:r w:rsidR="00E27B3B">
        <w:rPr>
          <w:rFonts w:ascii="Times New Roman" w:hAnsi="Times New Roman"/>
          <w:sz w:val="24"/>
          <w:szCs w:val="24"/>
        </w:rPr>
        <w:t xml:space="preserve">целевого взноса, </w:t>
      </w:r>
      <w:r w:rsidRPr="00A05DE8">
        <w:rPr>
          <w:rFonts w:ascii="Times New Roman" w:hAnsi="Times New Roman"/>
          <w:sz w:val="24"/>
          <w:szCs w:val="24"/>
        </w:rPr>
        <w:t>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Pr="00A05DE8"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АСРО «ГПС».</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Pr="00A05DE8"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или ликвидации 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Pr="00DA64B0"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Членство в АСРО «ГПС»</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прекращается со дня поступления в АСРО «ГПС» заявления члена Ассоциации о добровольном прекращении членства в АСРО «</w:t>
      </w:r>
      <w:r w:rsidR="00277296" w:rsidRPr="00DA64B0">
        <w:rPr>
          <w:rFonts w:ascii="Times New Roman" w:eastAsia="Times New Roman" w:hAnsi="Times New Roman" w:cs="Times New Roman"/>
          <w:sz w:val="24"/>
          <w:szCs w:val="24"/>
        </w:rPr>
        <w:t xml:space="preserve">ГПС». </w:t>
      </w:r>
      <w:r w:rsidRPr="00DA64B0">
        <w:rPr>
          <w:rFonts w:ascii="Times New Roman" w:eastAsia="Times New Roman" w:hAnsi="Times New Roman" w:cs="Times New Roman"/>
          <w:color w:val="000000"/>
          <w:sz w:val="24"/>
          <w:szCs w:val="24"/>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sidRPr="00DA64B0">
        <w:rPr>
          <w:rFonts w:ascii="Times New Roman" w:eastAsia="Times New Roman" w:hAnsi="Times New Roman" w:cs="Times New Roman"/>
          <w:sz w:val="24"/>
          <w:szCs w:val="24"/>
        </w:rPr>
        <w:t xml:space="preserve">11.3. </w:t>
      </w:r>
      <w:r w:rsidR="00277296" w:rsidRPr="00DA64B0">
        <w:rPr>
          <w:rFonts w:ascii="Times New Roman" w:eastAsia="Times New Roman" w:hAnsi="Times New Roman" w:cs="Times New Roman"/>
          <w:sz w:val="24"/>
          <w:szCs w:val="24"/>
        </w:rPr>
        <w:t>К указанному заявлению должны быть приложены</w:t>
      </w:r>
      <w:r w:rsidR="00277296" w:rsidRPr="000827A5">
        <w:rPr>
          <w:rFonts w:ascii="Times New Roman" w:eastAsia="Times New Roman" w:hAnsi="Times New Roman" w:cs="Times New Roman"/>
          <w:sz w:val="24"/>
          <w:szCs w:val="24"/>
        </w:rPr>
        <w:t xml:space="preserve">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11.4.</w:t>
      </w:r>
      <w:r>
        <w:rPr>
          <w:sz w:val="24"/>
          <w:szCs w:val="24"/>
        </w:rPr>
        <w:t xml:space="preserve"> </w:t>
      </w:r>
      <w:r w:rsidR="00C5637C" w:rsidRPr="000827A5">
        <w:rPr>
          <w:rFonts w:ascii="Times New Roman" w:eastAsia="Times New Roman" w:hAnsi="Times New Roman" w:cs="Times New Roman"/>
          <w:sz w:val="24"/>
          <w:szCs w:val="24"/>
        </w:rPr>
        <w:t>Непредставление совместно</w:t>
      </w:r>
      <w:r w:rsidR="00277296" w:rsidRPr="000827A5">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00C5637C" w:rsidRPr="000827A5">
        <w:rPr>
          <w:rFonts w:ascii="Times New Roman" w:eastAsia="Times New Roman" w:hAnsi="Times New Roman" w:cs="Times New Roman"/>
          <w:sz w:val="24"/>
          <w:szCs w:val="24"/>
        </w:rPr>
        <w:t xml:space="preserve">документа, </w:t>
      </w:r>
      <w:r w:rsidR="00277296" w:rsidRPr="000827A5">
        <w:rPr>
          <w:rFonts w:ascii="Times New Roman" w:eastAsia="Times New Roman" w:hAnsi="Times New Roman" w:cs="Times New Roman"/>
          <w:sz w:val="24"/>
          <w:szCs w:val="24"/>
        </w:rPr>
        <w:t>указанн</w:t>
      </w:r>
      <w:r w:rsidR="00C5637C" w:rsidRPr="000827A5">
        <w:rPr>
          <w:rFonts w:ascii="Times New Roman" w:eastAsia="Times New Roman" w:hAnsi="Times New Roman" w:cs="Times New Roman"/>
          <w:sz w:val="24"/>
          <w:szCs w:val="24"/>
        </w:rPr>
        <w:t>ого</w:t>
      </w:r>
      <w:r w:rsidR="00277296" w:rsidRPr="000827A5">
        <w:rPr>
          <w:rFonts w:ascii="Times New Roman" w:eastAsia="Times New Roman" w:hAnsi="Times New Roman" w:cs="Times New Roman"/>
          <w:sz w:val="24"/>
          <w:szCs w:val="24"/>
        </w:rPr>
        <w:t xml:space="preserve"> в </w:t>
      </w:r>
      <w:proofErr w:type="spellStart"/>
      <w:r w:rsidR="00C5637C" w:rsidRPr="000827A5">
        <w:rPr>
          <w:rFonts w:ascii="Times New Roman" w:eastAsia="Times New Roman" w:hAnsi="Times New Roman" w:cs="Times New Roman"/>
          <w:sz w:val="24"/>
          <w:szCs w:val="24"/>
        </w:rPr>
        <w:t>пп</w:t>
      </w:r>
      <w:proofErr w:type="spellEnd"/>
      <w:r w:rsidR="00C5637C" w:rsidRPr="000827A5">
        <w:rPr>
          <w:rFonts w:ascii="Times New Roman" w:eastAsia="Times New Roman" w:hAnsi="Times New Roman" w:cs="Times New Roman"/>
          <w:sz w:val="24"/>
          <w:szCs w:val="24"/>
        </w:rPr>
        <w:t>. 2</w:t>
      </w:r>
      <w:r w:rsidR="00277296" w:rsidRPr="000827A5">
        <w:rPr>
          <w:rFonts w:ascii="Times New Roman" w:eastAsia="Times New Roman" w:hAnsi="Times New Roman" w:cs="Times New Roman"/>
          <w:sz w:val="24"/>
          <w:szCs w:val="24"/>
        </w:rPr>
        <w:t xml:space="preserve"> п</w:t>
      </w:r>
      <w:r w:rsidR="00C5637C" w:rsidRPr="000827A5">
        <w:rPr>
          <w:rFonts w:ascii="Times New Roman" w:eastAsia="Times New Roman" w:hAnsi="Times New Roman" w:cs="Times New Roman"/>
          <w:sz w:val="24"/>
          <w:szCs w:val="24"/>
        </w:rPr>
        <w:t xml:space="preserve">. </w:t>
      </w:r>
      <w:r w:rsidR="00CA77C9" w:rsidRPr="000827A5">
        <w:rPr>
          <w:rFonts w:ascii="Times New Roman" w:eastAsia="Times New Roman" w:hAnsi="Times New Roman" w:cs="Times New Roman"/>
          <w:sz w:val="24"/>
          <w:szCs w:val="24"/>
        </w:rPr>
        <w:t>1</w:t>
      </w:r>
      <w:r w:rsidR="00F212EB" w:rsidRPr="000827A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C5637C" w:rsidRPr="000827A5">
        <w:rPr>
          <w:rFonts w:ascii="Times New Roman" w:eastAsia="Times New Roman" w:hAnsi="Times New Roman" w:cs="Times New Roman"/>
          <w:sz w:val="24"/>
          <w:szCs w:val="24"/>
        </w:rPr>
        <w:t>. настоящего Положения, не является препятствием для прекращения членства в Ассоциации</w:t>
      </w:r>
      <w:r w:rsidR="00277296" w:rsidRPr="000827A5">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11.5.</w:t>
      </w:r>
      <w:r>
        <w:rPr>
          <w:sz w:val="24"/>
          <w:szCs w:val="24"/>
        </w:rPr>
        <w:t xml:space="preserve"> </w:t>
      </w:r>
      <w:proofErr w:type="gramStart"/>
      <w:r w:rsidR="00277296" w:rsidRPr="000827A5">
        <w:rPr>
          <w:rFonts w:ascii="Times New Roman" w:eastAsia="Times New Roman" w:hAnsi="Times New Roman" w:cs="Times New Roman"/>
          <w:sz w:val="24"/>
          <w:szCs w:val="24"/>
        </w:rPr>
        <w:t>Ассоциация, в день поступления заявления члена Ассоциации о добровольном прекращении его членства в АСРО «ГПС», вносит в реестр членов АСРО «ГПС»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277296" w:rsidRPr="000827A5">
        <w:rPr>
          <w:rFonts w:ascii="Times New Roman" w:eastAsia="Times New Roman" w:hAnsi="Times New Roman" w:cs="Times New Roman"/>
          <w:sz w:val="24"/>
          <w:szCs w:val="24"/>
        </w:rPr>
        <w:t xml:space="preserve"> документов) направляет в Национальное объединение строителей уведомление об этом.</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lastRenderedPageBreak/>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B336B0" w:rsidRPr="00A05DE8">
        <w:rPr>
          <w:rFonts w:ascii="Times New Roman" w:eastAsia="Times New Roman" w:hAnsi="Times New Roman" w:cs="Times New Roman"/>
          <w:sz w:val="24"/>
          <w:szCs w:val="24"/>
        </w:rPr>
        <w:t>АСРО «ГПС».</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настоящего Положения, </w:t>
      </w:r>
      <w:r w:rsidRPr="00A05DE8">
        <w:rPr>
          <w:rFonts w:ascii="Times New Roman" w:eastAsia="Times New Roman" w:hAnsi="Times New Roman" w:cs="Times New Roman"/>
          <w:sz w:val="24"/>
          <w:szCs w:val="24"/>
        </w:rPr>
        <w:t xml:space="preserve">Положением о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p>
    <w:p w:rsidR="00B336B0" w:rsidRPr="00A05DE8" w:rsidRDefault="00B336B0"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7) не 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C516FF" w:rsidRPr="00A05DE8">
        <w:rPr>
          <w:rFonts w:ascii="Times New Roman" w:eastAsia="Times New Roman" w:hAnsi="Times New Roman" w:cs="Times New Roman"/>
          <w:sz w:val="24"/>
          <w:szCs w:val="24"/>
        </w:rPr>
        <w:t>о предоставлении членами АСРО «ГПС» информации.</w:t>
      </w:r>
    </w:p>
    <w:p w:rsidR="00277296" w:rsidRPr="00A05DE8" w:rsidRDefault="001E3C05"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0827A5" w:rsidRDefault="001E3C05"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9</w:t>
      </w:r>
      <w:r w:rsidR="00277296" w:rsidRPr="00A05DE8">
        <w:rPr>
          <w:rFonts w:ascii="Times New Roman" w:eastAsia="Times New Roman" w:hAnsi="Times New Roman" w:cs="Times New Roman"/>
          <w:sz w:val="24"/>
          <w:szCs w:val="24"/>
        </w:rPr>
        <w:t xml:space="preserve">) иные основания в соответствии </w:t>
      </w:r>
      <w:r w:rsidR="00C654C8" w:rsidRPr="00A05DE8">
        <w:rPr>
          <w:rFonts w:ascii="Times New Roman" w:eastAsia="Times New Roman" w:hAnsi="Times New Roman" w:cs="Times New Roman"/>
          <w:sz w:val="24"/>
          <w:szCs w:val="24"/>
        </w:rPr>
        <w:t>законодательством РФ.</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11.7. </w:t>
      </w:r>
      <w:r w:rsidR="00277296" w:rsidRPr="000827A5">
        <w:rPr>
          <w:rFonts w:ascii="Times New Roman" w:eastAsia="Times New Roman" w:hAnsi="Times New Roman" w:cs="Times New Roman"/>
          <w:sz w:val="24"/>
          <w:szCs w:val="24"/>
        </w:rPr>
        <w:t xml:space="preserve">Решение об исключении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11.8.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Pr>
          <w:rFonts w:ascii="Times New Roman" w:eastAsia="Times New Roman" w:hAnsi="Times New Roman" w:cs="Times New Roman"/>
          <w:sz w:val="24"/>
          <w:szCs w:val="24"/>
        </w:rPr>
        <w:t xml:space="preserve">11.9. Уведомление об исключении </w:t>
      </w:r>
      <w:r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Pr>
          <w:rFonts w:ascii="Times New Roman" w:eastAsia="Times New Roman" w:hAnsi="Times New Roman" w:cs="Times New Roman"/>
          <w:sz w:val="24"/>
          <w:szCs w:val="24"/>
        </w:rPr>
        <w:t xml:space="preserve">АСРО «ГПС», </w:t>
      </w:r>
      <w:r w:rsidRPr="00247616">
        <w:rPr>
          <w:rFonts w:ascii="Times New Roman" w:eastAsia="Times New Roman" w:hAnsi="Times New Roman" w:cs="Times New Roman"/>
          <w:sz w:val="24"/>
          <w:szCs w:val="24"/>
        </w:rPr>
        <w:t>Ассоциаци</w:t>
      </w:r>
      <w:r>
        <w:rPr>
          <w:rFonts w:ascii="Times New Roman" w:eastAsia="Times New Roman" w:hAnsi="Times New Roman" w:cs="Times New Roman"/>
          <w:sz w:val="24"/>
          <w:szCs w:val="24"/>
        </w:rPr>
        <w:t xml:space="preserve">ей может быть </w:t>
      </w:r>
      <w:r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11.10.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11.11.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277296" w:rsidRP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11.12.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w:t>
      </w:r>
      <w:r w:rsidRPr="00A05DE8">
        <w:rPr>
          <w:rFonts w:ascii="Times New Roman" w:eastAsia="Times New Roman" w:hAnsi="Times New Roman" w:cs="Times New Roman"/>
          <w:sz w:val="24"/>
          <w:szCs w:val="24"/>
        </w:rPr>
        <w:lastRenderedPageBreak/>
        <w:t>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26116" w:rsidRPr="008571BC" w:rsidRDefault="007B12DF"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8571BC">
        <w:rPr>
          <w:rFonts w:ascii="Times New Roman" w:eastAsia="Times New Roman" w:hAnsi="Times New Roman" w:cs="Times New Roman"/>
          <w:sz w:val="24"/>
          <w:szCs w:val="24"/>
        </w:rPr>
        <w:t>Признание како</w:t>
      </w:r>
      <w:r w:rsidR="00247616">
        <w:rPr>
          <w:rFonts w:ascii="Times New Roman" w:eastAsia="Times New Roman" w:hAnsi="Times New Roman" w:cs="Times New Roman"/>
          <w:sz w:val="24"/>
          <w:szCs w:val="24"/>
        </w:rPr>
        <w:t>й</w:t>
      </w:r>
      <w:r w:rsidRPr="008571BC">
        <w:rPr>
          <w:rFonts w:ascii="Times New Roman" w:eastAsia="Times New Roman" w:hAnsi="Times New Roman" w:cs="Times New Roman"/>
          <w:sz w:val="24"/>
          <w:szCs w:val="24"/>
        </w:rPr>
        <w:t xml:space="preserve">-либо </w:t>
      </w:r>
      <w:r w:rsidR="00247616">
        <w:rPr>
          <w:rFonts w:ascii="Times New Roman" w:eastAsia="Times New Roman" w:hAnsi="Times New Roman" w:cs="Times New Roman"/>
          <w:sz w:val="24"/>
          <w:szCs w:val="24"/>
        </w:rPr>
        <w:t>нормы</w:t>
      </w:r>
      <w:r w:rsidRPr="008571BC">
        <w:rPr>
          <w:rFonts w:ascii="Times New Roman" w:eastAsia="Times New Roman" w:hAnsi="Times New Roman" w:cs="Times New Roman"/>
          <w:sz w:val="24"/>
          <w:szCs w:val="24"/>
        </w:rPr>
        <w:t xml:space="preserve"> настоящего Положения незаконн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или недействительн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на основании решения суда или акта государственного органа не влияет на законность или действительность остальных </w:t>
      </w:r>
      <w:r w:rsidR="00247616">
        <w:rPr>
          <w:rFonts w:ascii="Times New Roman" w:eastAsia="Times New Roman" w:hAnsi="Times New Roman" w:cs="Times New Roman"/>
          <w:sz w:val="24"/>
          <w:szCs w:val="24"/>
        </w:rPr>
        <w:t>норм</w:t>
      </w:r>
      <w:r w:rsidRPr="008571BC">
        <w:rPr>
          <w:rFonts w:ascii="Times New Roman" w:eastAsia="Times New Roman" w:hAnsi="Times New Roman" w:cs="Times New Roman"/>
          <w:sz w:val="24"/>
          <w:szCs w:val="24"/>
        </w:rPr>
        <w:t xml:space="preserve"> Положения.</w:t>
      </w:r>
    </w:p>
    <w:sectPr w:rsidR="00426116" w:rsidRPr="008571BC" w:rsidSect="007160CD">
      <w:footerReference w:type="default" r:id="rId9"/>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3" w:rsidRDefault="00A83223" w:rsidP="00473A15">
      <w:pPr>
        <w:spacing w:after="0" w:line="240" w:lineRule="auto"/>
      </w:pPr>
      <w:r>
        <w:separator/>
      </w:r>
    </w:p>
  </w:endnote>
  <w:endnote w:type="continuationSeparator" w:id="0">
    <w:p w:rsidR="00A83223" w:rsidRDefault="00A83223"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5" w:rsidRPr="00473EA0" w:rsidRDefault="000363C5" w:rsidP="00473EA0">
    <w:pPr>
      <w:pStyle w:val="ad"/>
      <w:tabs>
        <w:tab w:val="center" w:pos="4819"/>
        <w:tab w:val="left" w:pos="5580"/>
      </w:tabs>
      <w:jc w:val="center"/>
      <w:rPr>
        <w:rFonts w:ascii="Times New Roman" w:hAnsi="Times New Roman" w:cs="Times New Roman"/>
        <w:sz w:val="24"/>
        <w:szCs w:val="24"/>
      </w:rPr>
    </w:pPr>
    <w:sdt>
      <w:sdtPr>
        <w:id w:val="1402562573"/>
        <w:docPartObj>
          <w:docPartGallery w:val="Page Numbers (Bottom of Page)"/>
          <w:docPartUnique/>
        </w:docPartObj>
      </w:sdtPr>
      <w:sdtEndPr>
        <w:rPr>
          <w:rFonts w:ascii="Times New Roman" w:hAnsi="Times New Roman" w:cs="Times New Roman"/>
          <w:sz w:val="24"/>
          <w:szCs w:val="24"/>
        </w:rPr>
      </w:sdtEndPr>
      <w:sdtContent>
        <w:r w:rsidR="00473A15" w:rsidRPr="00473EA0">
          <w:rPr>
            <w:rFonts w:ascii="Times New Roman" w:hAnsi="Times New Roman" w:cs="Times New Roman"/>
            <w:sz w:val="24"/>
            <w:szCs w:val="24"/>
          </w:rPr>
          <w:fldChar w:fldCharType="begin"/>
        </w:r>
        <w:r w:rsidR="00473A15" w:rsidRPr="00473EA0">
          <w:rPr>
            <w:rFonts w:ascii="Times New Roman" w:hAnsi="Times New Roman" w:cs="Times New Roman"/>
            <w:sz w:val="24"/>
            <w:szCs w:val="24"/>
          </w:rPr>
          <w:instrText>PAGE   \* MERGEFORMAT</w:instrText>
        </w:r>
        <w:r w:rsidR="00473A15" w:rsidRPr="00473EA0">
          <w:rPr>
            <w:rFonts w:ascii="Times New Roman" w:hAnsi="Times New Roman" w:cs="Times New Roman"/>
            <w:sz w:val="24"/>
            <w:szCs w:val="24"/>
          </w:rPr>
          <w:fldChar w:fldCharType="separate"/>
        </w:r>
        <w:r>
          <w:rPr>
            <w:rFonts w:ascii="Times New Roman" w:hAnsi="Times New Roman" w:cs="Times New Roman"/>
            <w:noProof/>
            <w:sz w:val="24"/>
            <w:szCs w:val="24"/>
          </w:rPr>
          <w:t>16</w:t>
        </w:r>
        <w:r w:rsidR="00473A15"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3" w:rsidRDefault="00A83223" w:rsidP="00473A15">
      <w:pPr>
        <w:spacing w:after="0" w:line="240" w:lineRule="auto"/>
      </w:pPr>
      <w:r>
        <w:separator/>
      </w:r>
    </w:p>
  </w:footnote>
  <w:footnote w:type="continuationSeparator" w:id="0">
    <w:p w:rsidR="00A83223" w:rsidRDefault="00A83223" w:rsidP="0047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8"/>
  </w:num>
  <w:num w:numId="5">
    <w:abstractNumId w:val="26"/>
  </w:num>
  <w:num w:numId="6">
    <w:abstractNumId w:val="19"/>
  </w:num>
  <w:num w:numId="7">
    <w:abstractNumId w:val="25"/>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20"/>
  </w:num>
  <w:num w:numId="15">
    <w:abstractNumId w:val="30"/>
  </w:num>
  <w:num w:numId="16">
    <w:abstractNumId w:val="7"/>
  </w:num>
  <w:num w:numId="17">
    <w:abstractNumId w:val="2"/>
  </w:num>
  <w:num w:numId="18">
    <w:abstractNumId w:val="29"/>
  </w:num>
  <w:num w:numId="19">
    <w:abstractNumId w:val="24"/>
  </w:num>
  <w:num w:numId="20">
    <w:abstractNumId w:val="28"/>
  </w:num>
  <w:num w:numId="21">
    <w:abstractNumId w:val="1"/>
  </w:num>
  <w:num w:numId="22">
    <w:abstractNumId w:val="14"/>
  </w:num>
  <w:num w:numId="23">
    <w:abstractNumId w:val="12"/>
  </w:num>
  <w:num w:numId="24">
    <w:abstractNumId w:val="21"/>
  </w:num>
  <w:num w:numId="25">
    <w:abstractNumId w:val="22"/>
  </w:num>
  <w:num w:numId="26">
    <w:abstractNumId w:val="17"/>
  </w:num>
  <w:num w:numId="27">
    <w:abstractNumId w:val="10"/>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30E74"/>
    <w:rsid w:val="00032114"/>
    <w:rsid w:val="000363C5"/>
    <w:rsid w:val="00037C41"/>
    <w:rsid w:val="00060BB2"/>
    <w:rsid w:val="0007262C"/>
    <w:rsid w:val="000731FA"/>
    <w:rsid w:val="00077465"/>
    <w:rsid w:val="0007779F"/>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37A"/>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5431B"/>
    <w:rsid w:val="00154A53"/>
    <w:rsid w:val="0016296B"/>
    <w:rsid w:val="00163BB7"/>
    <w:rsid w:val="001646E1"/>
    <w:rsid w:val="001652C7"/>
    <w:rsid w:val="001741FA"/>
    <w:rsid w:val="00180227"/>
    <w:rsid w:val="00182699"/>
    <w:rsid w:val="001939A1"/>
    <w:rsid w:val="00195A51"/>
    <w:rsid w:val="0019694A"/>
    <w:rsid w:val="0019771D"/>
    <w:rsid w:val="001A4242"/>
    <w:rsid w:val="001A4475"/>
    <w:rsid w:val="001A5273"/>
    <w:rsid w:val="001B2DAC"/>
    <w:rsid w:val="001B48AC"/>
    <w:rsid w:val="001C22A5"/>
    <w:rsid w:val="001C6D44"/>
    <w:rsid w:val="001C70FC"/>
    <w:rsid w:val="001D3F43"/>
    <w:rsid w:val="001E0D02"/>
    <w:rsid w:val="001E3C05"/>
    <w:rsid w:val="002051E1"/>
    <w:rsid w:val="002066A5"/>
    <w:rsid w:val="00207B59"/>
    <w:rsid w:val="00216EC3"/>
    <w:rsid w:val="0023685D"/>
    <w:rsid w:val="002374C0"/>
    <w:rsid w:val="00247616"/>
    <w:rsid w:val="00247A13"/>
    <w:rsid w:val="0025146E"/>
    <w:rsid w:val="00252EC3"/>
    <w:rsid w:val="00261C7B"/>
    <w:rsid w:val="00262492"/>
    <w:rsid w:val="00262B6C"/>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5292"/>
    <w:rsid w:val="0036237A"/>
    <w:rsid w:val="00371248"/>
    <w:rsid w:val="00372A21"/>
    <w:rsid w:val="00372A38"/>
    <w:rsid w:val="00377477"/>
    <w:rsid w:val="00382247"/>
    <w:rsid w:val="00382D9B"/>
    <w:rsid w:val="00382F52"/>
    <w:rsid w:val="00383AAC"/>
    <w:rsid w:val="00386964"/>
    <w:rsid w:val="00387634"/>
    <w:rsid w:val="003A074E"/>
    <w:rsid w:val="003A0E99"/>
    <w:rsid w:val="003A2B42"/>
    <w:rsid w:val="003A4374"/>
    <w:rsid w:val="003B3F51"/>
    <w:rsid w:val="003C2D94"/>
    <w:rsid w:val="003D7457"/>
    <w:rsid w:val="003E7458"/>
    <w:rsid w:val="003E7FEC"/>
    <w:rsid w:val="003F1ADB"/>
    <w:rsid w:val="003F3648"/>
    <w:rsid w:val="003F5451"/>
    <w:rsid w:val="003F7F80"/>
    <w:rsid w:val="00400B1F"/>
    <w:rsid w:val="004122D0"/>
    <w:rsid w:val="00417E16"/>
    <w:rsid w:val="00423DFC"/>
    <w:rsid w:val="00426116"/>
    <w:rsid w:val="00427D2C"/>
    <w:rsid w:val="00433D08"/>
    <w:rsid w:val="00441C47"/>
    <w:rsid w:val="004428D6"/>
    <w:rsid w:val="004503DF"/>
    <w:rsid w:val="0045293F"/>
    <w:rsid w:val="00453E03"/>
    <w:rsid w:val="00454F86"/>
    <w:rsid w:val="00462413"/>
    <w:rsid w:val="00473A15"/>
    <w:rsid w:val="00473EA0"/>
    <w:rsid w:val="00477B77"/>
    <w:rsid w:val="00492508"/>
    <w:rsid w:val="004938F1"/>
    <w:rsid w:val="00495EC5"/>
    <w:rsid w:val="004A01AE"/>
    <w:rsid w:val="004A6BB8"/>
    <w:rsid w:val="004A6F39"/>
    <w:rsid w:val="004B0B7B"/>
    <w:rsid w:val="004B2884"/>
    <w:rsid w:val="004C1352"/>
    <w:rsid w:val="004C42DD"/>
    <w:rsid w:val="004C64CC"/>
    <w:rsid w:val="004D01DA"/>
    <w:rsid w:val="004E0B35"/>
    <w:rsid w:val="004E0D30"/>
    <w:rsid w:val="004E26C6"/>
    <w:rsid w:val="004E45D8"/>
    <w:rsid w:val="004E4665"/>
    <w:rsid w:val="004E73C4"/>
    <w:rsid w:val="004F7CAB"/>
    <w:rsid w:val="00500E0C"/>
    <w:rsid w:val="00503E0F"/>
    <w:rsid w:val="0051134C"/>
    <w:rsid w:val="005141CB"/>
    <w:rsid w:val="00515007"/>
    <w:rsid w:val="00521D2B"/>
    <w:rsid w:val="00533AB4"/>
    <w:rsid w:val="00535F96"/>
    <w:rsid w:val="005416D5"/>
    <w:rsid w:val="005416D7"/>
    <w:rsid w:val="005606AF"/>
    <w:rsid w:val="00560C6C"/>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3BB5"/>
    <w:rsid w:val="006070B1"/>
    <w:rsid w:val="006126B1"/>
    <w:rsid w:val="00612BFA"/>
    <w:rsid w:val="00612DCB"/>
    <w:rsid w:val="00617487"/>
    <w:rsid w:val="00630145"/>
    <w:rsid w:val="00632B71"/>
    <w:rsid w:val="00633B18"/>
    <w:rsid w:val="0063653D"/>
    <w:rsid w:val="00643240"/>
    <w:rsid w:val="00645059"/>
    <w:rsid w:val="00652E69"/>
    <w:rsid w:val="00662F33"/>
    <w:rsid w:val="006713CC"/>
    <w:rsid w:val="006736B2"/>
    <w:rsid w:val="0067370F"/>
    <w:rsid w:val="00682041"/>
    <w:rsid w:val="00685F2C"/>
    <w:rsid w:val="00691A48"/>
    <w:rsid w:val="006A1F1B"/>
    <w:rsid w:val="006B0759"/>
    <w:rsid w:val="006B0DFB"/>
    <w:rsid w:val="006C3DA1"/>
    <w:rsid w:val="006C71FC"/>
    <w:rsid w:val="006D0128"/>
    <w:rsid w:val="006D21AE"/>
    <w:rsid w:val="006D4C67"/>
    <w:rsid w:val="006E2E10"/>
    <w:rsid w:val="006E5FB1"/>
    <w:rsid w:val="006E708B"/>
    <w:rsid w:val="006F28C8"/>
    <w:rsid w:val="006F2F8A"/>
    <w:rsid w:val="00704707"/>
    <w:rsid w:val="00705EA2"/>
    <w:rsid w:val="007127FF"/>
    <w:rsid w:val="00712E6C"/>
    <w:rsid w:val="007160CD"/>
    <w:rsid w:val="00721955"/>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65817"/>
    <w:rsid w:val="00975BCB"/>
    <w:rsid w:val="00977E2D"/>
    <w:rsid w:val="009875EA"/>
    <w:rsid w:val="009901C9"/>
    <w:rsid w:val="00991BDE"/>
    <w:rsid w:val="009930B3"/>
    <w:rsid w:val="00994472"/>
    <w:rsid w:val="00996B03"/>
    <w:rsid w:val="00996DCB"/>
    <w:rsid w:val="009A5193"/>
    <w:rsid w:val="009C02B4"/>
    <w:rsid w:val="009C52B3"/>
    <w:rsid w:val="009E2A97"/>
    <w:rsid w:val="009E69AB"/>
    <w:rsid w:val="009E7A72"/>
    <w:rsid w:val="009F2E16"/>
    <w:rsid w:val="009F304B"/>
    <w:rsid w:val="009F661F"/>
    <w:rsid w:val="00A0113C"/>
    <w:rsid w:val="00A01338"/>
    <w:rsid w:val="00A03A3F"/>
    <w:rsid w:val="00A05DE8"/>
    <w:rsid w:val="00A10622"/>
    <w:rsid w:val="00A129EE"/>
    <w:rsid w:val="00A14271"/>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1FDE"/>
    <w:rsid w:val="00B04AE8"/>
    <w:rsid w:val="00B05CD2"/>
    <w:rsid w:val="00B158D4"/>
    <w:rsid w:val="00B16E11"/>
    <w:rsid w:val="00B20BE9"/>
    <w:rsid w:val="00B24978"/>
    <w:rsid w:val="00B336B0"/>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2773"/>
    <w:rsid w:val="00C537EF"/>
    <w:rsid w:val="00C5637C"/>
    <w:rsid w:val="00C600DB"/>
    <w:rsid w:val="00C604F7"/>
    <w:rsid w:val="00C60736"/>
    <w:rsid w:val="00C635F3"/>
    <w:rsid w:val="00C654C8"/>
    <w:rsid w:val="00C6664C"/>
    <w:rsid w:val="00C66F75"/>
    <w:rsid w:val="00C67907"/>
    <w:rsid w:val="00C752F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2D9A"/>
    <w:rsid w:val="00D266DC"/>
    <w:rsid w:val="00D26D65"/>
    <w:rsid w:val="00D45AE3"/>
    <w:rsid w:val="00D47BA6"/>
    <w:rsid w:val="00D5033F"/>
    <w:rsid w:val="00D50DF8"/>
    <w:rsid w:val="00D56BF2"/>
    <w:rsid w:val="00D60A22"/>
    <w:rsid w:val="00D60EBA"/>
    <w:rsid w:val="00D65D5C"/>
    <w:rsid w:val="00D768D0"/>
    <w:rsid w:val="00D962CB"/>
    <w:rsid w:val="00D968F7"/>
    <w:rsid w:val="00D97375"/>
    <w:rsid w:val="00DA4309"/>
    <w:rsid w:val="00DA64B0"/>
    <w:rsid w:val="00DB5E84"/>
    <w:rsid w:val="00DC18C3"/>
    <w:rsid w:val="00DC1C33"/>
    <w:rsid w:val="00DC3B87"/>
    <w:rsid w:val="00DC47DF"/>
    <w:rsid w:val="00DC71DE"/>
    <w:rsid w:val="00DD3A2D"/>
    <w:rsid w:val="00DD6FC3"/>
    <w:rsid w:val="00DE10EF"/>
    <w:rsid w:val="00DE216F"/>
    <w:rsid w:val="00DE3C4C"/>
    <w:rsid w:val="00DF0645"/>
    <w:rsid w:val="00DF2D07"/>
    <w:rsid w:val="00E00175"/>
    <w:rsid w:val="00E07E2C"/>
    <w:rsid w:val="00E163FB"/>
    <w:rsid w:val="00E210F4"/>
    <w:rsid w:val="00E23562"/>
    <w:rsid w:val="00E27B3B"/>
    <w:rsid w:val="00E31A28"/>
    <w:rsid w:val="00E31B8E"/>
    <w:rsid w:val="00E338BA"/>
    <w:rsid w:val="00E42694"/>
    <w:rsid w:val="00E435FD"/>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658"/>
    <w:rsid w:val="00F05E16"/>
    <w:rsid w:val="00F11CD2"/>
    <w:rsid w:val="00F212EB"/>
    <w:rsid w:val="00F268B8"/>
    <w:rsid w:val="00F30126"/>
    <w:rsid w:val="00F30BED"/>
    <w:rsid w:val="00F31CF5"/>
    <w:rsid w:val="00F36D67"/>
    <w:rsid w:val="00F376A5"/>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C335-44B5-482B-A0AF-0F1A3257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7742</Words>
  <Characters>44131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5</cp:revision>
  <cp:lastPrinted>2020-07-21T03:44:00Z</cp:lastPrinted>
  <dcterms:created xsi:type="dcterms:W3CDTF">2021-04-26T05:51:00Z</dcterms:created>
  <dcterms:modified xsi:type="dcterms:W3CDTF">2021-04-29T03:40:00Z</dcterms:modified>
</cp:coreProperties>
</file>