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02.08.2019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0627/05/19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"Ремонт Строительство Трубопроводов"</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"Ремонт Строительство Трубопроводов"; ООО "РСТ"</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5904351330</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1175958022712</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614990, РФ, Пермский край , г. Пермь, ул. Героев Хасана, д.29, оф. 8</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0627</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29.06.2017</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29.06.2017, Протокол ГПС № 34-17</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29.06.2017</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01.07.2017</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4 специалистов, включенных в Национальный Реестр Специалистов (НРС):С-59-044067 Стельмах Владимир ИвановичС-59-070756 Торопов Юрий ВладимировичС-59-036534 Февралева Ирина ВасильеваС-59-036535 Забурдаева Валентина Евгеньевна</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